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A4447" w14:textId="77777777" w:rsidR="00093FA4" w:rsidRDefault="00093FA4" w:rsidP="00093FA4">
      <w:pPr>
        <w:jc w:val="center"/>
        <w:rPr>
          <w:rFonts w:ascii="Constantia" w:hAnsi="Constantia"/>
          <w:b/>
          <w:bCs/>
          <w:color w:val="000000"/>
          <w:sz w:val="56"/>
          <w:szCs w:val="56"/>
        </w:rPr>
      </w:pPr>
      <w:r>
        <w:rPr>
          <w:rFonts w:ascii="Constantia" w:hAnsi="Constantia"/>
          <w:b/>
          <w:bCs/>
          <w:color w:val="000000"/>
          <w:sz w:val="56"/>
          <w:szCs w:val="56"/>
        </w:rPr>
        <w:t>The Second Sunday in Advent</w:t>
      </w:r>
    </w:p>
    <w:p w14:paraId="112A4617" w14:textId="77777777" w:rsidR="00093FA4" w:rsidRDefault="00093FA4" w:rsidP="00093FA4">
      <w:pPr>
        <w:jc w:val="center"/>
        <w:rPr>
          <w:rFonts w:ascii="Constantia" w:hAnsi="Constantia"/>
          <w:b/>
          <w:bCs/>
          <w:color w:val="000000"/>
          <w:sz w:val="56"/>
          <w:szCs w:val="56"/>
        </w:rPr>
      </w:pPr>
      <w:r>
        <w:rPr>
          <w:rFonts w:ascii="Constantia" w:hAnsi="Constantia"/>
          <w:b/>
          <w:bCs/>
          <w:color w:val="000000"/>
          <w:sz w:val="56"/>
          <w:szCs w:val="56"/>
        </w:rPr>
        <w:t>December 8, 2024</w:t>
      </w:r>
    </w:p>
    <w:p w14:paraId="1DCFA238" w14:textId="7D9A2721" w:rsidR="00093FA4" w:rsidRDefault="00093FA4" w:rsidP="00093FA4">
      <w:pPr>
        <w:jc w:val="center"/>
        <w:rPr>
          <w:rFonts w:ascii="Trebuchet MS" w:hAnsi="Trebuchet MS"/>
          <w:sz w:val="24"/>
          <w:szCs w:val="24"/>
        </w:rPr>
      </w:pPr>
      <w:r>
        <w:rPr>
          <w:noProof/>
        </w:rPr>
        <w:drawing>
          <wp:anchor distT="0" distB="0" distL="114300" distR="114300" simplePos="0" relativeHeight="251659264" behindDoc="1" locked="0" layoutInCell="1" allowOverlap="1" wp14:anchorId="6AAF11C9" wp14:editId="70F18C24">
            <wp:simplePos x="0" y="0"/>
            <wp:positionH relativeFrom="margin">
              <wp:posOffset>419100</wp:posOffset>
            </wp:positionH>
            <wp:positionV relativeFrom="paragraph">
              <wp:posOffset>69850</wp:posOffset>
            </wp:positionV>
            <wp:extent cx="4643755" cy="4572000"/>
            <wp:effectExtent l="0" t="0" r="4445" b="0"/>
            <wp:wrapTight wrapText="bothSides">
              <wp:wrapPolygon edited="0">
                <wp:start x="0" y="0"/>
                <wp:lineTo x="0" y="21510"/>
                <wp:lineTo x="21532" y="21510"/>
                <wp:lineTo x="21532" y="0"/>
                <wp:lineTo x="0" y="0"/>
              </wp:wrapPolygon>
            </wp:wrapTight>
            <wp:docPr id="175876992" name="Picture 1" descr="A black and white drawing of a person cutting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and white drawing of a person cutting a tre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43755" cy="4572000"/>
                    </a:xfrm>
                    <a:prstGeom prst="rect">
                      <a:avLst/>
                    </a:prstGeom>
                    <a:noFill/>
                  </pic:spPr>
                </pic:pic>
              </a:graphicData>
            </a:graphic>
            <wp14:sizeRelH relativeFrom="page">
              <wp14:pctWidth>0</wp14:pctWidth>
            </wp14:sizeRelH>
            <wp14:sizeRelV relativeFrom="page">
              <wp14:pctHeight>0</wp14:pctHeight>
            </wp14:sizeRelV>
          </wp:anchor>
        </w:drawing>
      </w:r>
    </w:p>
    <w:p w14:paraId="418F0B38" w14:textId="77777777" w:rsidR="00093FA4" w:rsidRDefault="00093FA4" w:rsidP="00093FA4">
      <w:pPr>
        <w:jc w:val="center"/>
        <w:rPr>
          <w:rFonts w:ascii="Trebuchet MS" w:hAnsi="Trebuchet MS"/>
          <w:sz w:val="24"/>
          <w:szCs w:val="24"/>
        </w:rPr>
      </w:pPr>
    </w:p>
    <w:p w14:paraId="27AE4B1F" w14:textId="77777777" w:rsidR="00093FA4" w:rsidRDefault="00093FA4" w:rsidP="00093FA4">
      <w:pPr>
        <w:jc w:val="center"/>
        <w:rPr>
          <w:rFonts w:ascii="Trebuchet MS" w:hAnsi="Trebuchet MS"/>
          <w:sz w:val="24"/>
          <w:szCs w:val="24"/>
        </w:rPr>
      </w:pPr>
    </w:p>
    <w:p w14:paraId="6484ADB1" w14:textId="77777777" w:rsidR="00093FA4" w:rsidRDefault="00093FA4" w:rsidP="00093FA4">
      <w:pPr>
        <w:jc w:val="center"/>
        <w:rPr>
          <w:rFonts w:ascii="Trebuchet MS" w:hAnsi="Trebuchet MS"/>
          <w:sz w:val="24"/>
          <w:szCs w:val="24"/>
        </w:rPr>
      </w:pPr>
    </w:p>
    <w:p w14:paraId="51083970" w14:textId="77777777" w:rsidR="00093FA4" w:rsidRDefault="00093FA4" w:rsidP="00093FA4">
      <w:pPr>
        <w:jc w:val="center"/>
        <w:rPr>
          <w:rFonts w:ascii="Trebuchet MS" w:hAnsi="Trebuchet MS"/>
          <w:sz w:val="24"/>
          <w:szCs w:val="24"/>
        </w:rPr>
      </w:pPr>
    </w:p>
    <w:p w14:paraId="43906B3C" w14:textId="77777777" w:rsidR="00093FA4" w:rsidRDefault="00093FA4" w:rsidP="00093FA4">
      <w:pPr>
        <w:jc w:val="center"/>
        <w:rPr>
          <w:rFonts w:ascii="Trebuchet MS" w:hAnsi="Trebuchet MS"/>
          <w:sz w:val="24"/>
          <w:szCs w:val="24"/>
        </w:rPr>
      </w:pPr>
    </w:p>
    <w:p w14:paraId="166EA5B4" w14:textId="77777777" w:rsidR="00093FA4" w:rsidRDefault="00093FA4" w:rsidP="00093FA4">
      <w:pPr>
        <w:jc w:val="center"/>
        <w:rPr>
          <w:rFonts w:ascii="Trebuchet MS" w:hAnsi="Trebuchet MS"/>
          <w:sz w:val="24"/>
          <w:szCs w:val="24"/>
        </w:rPr>
      </w:pPr>
    </w:p>
    <w:p w14:paraId="2DD7BA1E" w14:textId="77777777" w:rsidR="00093FA4" w:rsidRDefault="00093FA4" w:rsidP="00093FA4">
      <w:pPr>
        <w:jc w:val="center"/>
        <w:rPr>
          <w:rFonts w:ascii="Trebuchet MS" w:hAnsi="Trebuchet MS"/>
          <w:sz w:val="24"/>
          <w:szCs w:val="24"/>
        </w:rPr>
      </w:pPr>
    </w:p>
    <w:p w14:paraId="480BCE90" w14:textId="77777777" w:rsidR="00093FA4" w:rsidRDefault="00093FA4" w:rsidP="00093FA4">
      <w:pPr>
        <w:jc w:val="center"/>
        <w:rPr>
          <w:rFonts w:ascii="Trebuchet MS" w:hAnsi="Trebuchet MS"/>
          <w:sz w:val="24"/>
          <w:szCs w:val="24"/>
        </w:rPr>
      </w:pPr>
    </w:p>
    <w:p w14:paraId="080056F6" w14:textId="77777777" w:rsidR="00093FA4" w:rsidRDefault="00093FA4" w:rsidP="00093FA4">
      <w:pPr>
        <w:jc w:val="center"/>
        <w:rPr>
          <w:rFonts w:ascii="Trebuchet MS" w:hAnsi="Trebuchet MS"/>
          <w:sz w:val="24"/>
          <w:szCs w:val="24"/>
        </w:rPr>
      </w:pPr>
    </w:p>
    <w:p w14:paraId="1014DD62" w14:textId="77777777" w:rsidR="00093FA4" w:rsidRDefault="00093FA4" w:rsidP="00093FA4">
      <w:pPr>
        <w:jc w:val="center"/>
        <w:rPr>
          <w:rFonts w:ascii="Trebuchet MS" w:hAnsi="Trebuchet MS"/>
          <w:sz w:val="24"/>
          <w:szCs w:val="24"/>
        </w:rPr>
      </w:pPr>
    </w:p>
    <w:p w14:paraId="0B7DAD0E" w14:textId="77777777" w:rsidR="00093FA4" w:rsidRDefault="00093FA4" w:rsidP="00093FA4">
      <w:pPr>
        <w:jc w:val="center"/>
        <w:rPr>
          <w:rFonts w:ascii="Trebuchet MS" w:hAnsi="Trebuchet MS"/>
          <w:sz w:val="24"/>
          <w:szCs w:val="24"/>
        </w:rPr>
      </w:pPr>
    </w:p>
    <w:p w14:paraId="6F64AB41" w14:textId="77777777" w:rsidR="00093FA4" w:rsidRDefault="00093FA4" w:rsidP="00093FA4">
      <w:pPr>
        <w:jc w:val="center"/>
        <w:rPr>
          <w:rFonts w:ascii="Trebuchet MS" w:hAnsi="Trebuchet MS"/>
          <w:sz w:val="24"/>
          <w:szCs w:val="24"/>
        </w:rPr>
      </w:pPr>
    </w:p>
    <w:p w14:paraId="040ACD29" w14:textId="77777777" w:rsidR="00093FA4" w:rsidRDefault="00093FA4" w:rsidP="00093FA4">
      <w:pPr>
        <w:jc w:val="center"/>
        <w:rPr>
          <w:rFonts w:ascii="Trebuchet MS" w:hAnsi="Trebuchet MS"/>
          <w:sz w:val="24"/>
          <w:szCs w:val="24"/>
        </w:rPr>
      </w:pPr>
    </w:p>
    <w:p w14:paraId="2D6D4AC7" w14:textId="77777777" w:rsidR="00093FA4" w:rsidRDefault="00093FA4" w:rsidP="00093FA4">
      <w:pPr>
        <w:jc w:val="center"/>
        <w:rPr>
          <w:rFonts w:ascii="Trebuchet MS" w:hAnsi="Trebuchet MS"/>
          <w:sz w:val="24"/>
          <w:szCs w:val="24"/>
        </w:rPr>
      </w:pPr>
    </w:p>
    <w:p w14:paraId="54DA8690" w14:textId="77777777" w:rsidR="00093FA4" w:rsidRDefault="00093FA4" w:rsidP="00093FA4">
      <w:pPr>
        <w:jc w:val="center"/>
        <w:rPr>
          <w:rFonts w:ascii="Trebuchet MS" w:hAnsi="Trebuchet MS"/>
          <w:sz w:val="24"/>
          <w:szCs w:val="24"/>
        </w:rPr>
      </w:pPr>
    </w:p>
    <w:p w14:paraId="5E692D15" w14:textId="77777777" w:rsidR="00093FA4" w:rsidRDefault="00093FA4" w:rsidP="00093FA4">
      <w:pPr>
        <w:jc w:val="center"/>
        <w:rPr>
          <w:rFonts w:ascii="Trebuchet MS" w:hAnsi="Trebuchet MS"/>
          <w:sz w:val="24"/>
          <w:szCs w:val="24"/>
        </w:rPr>
      </w:pPr>
    </w:p>
    <w:p w14:paraId="03F3789E" w14:textId="77777777" w:rsidR="00093FA4" w:rsidRDefault="00093FA4" w:rsidP="00093FA4">
      <w:pPr>
        <w:jc w:val="center"/>
        <w:rPr>
          <w:rFonts w:ascii="Trebuchet MS" w:hAnsi="Trebuchet MS"/>
          <w:sz w:val="24"/>
          <w:szCs w:val="24"/>
        </w:rPr>
      </w:pPr>
    </w:p>
    <w:p w14:paraId="2E66EDC9" w14:textId="77777777" w:rsidR="00093FA4" w:rsidRDefault="00093FA4" w:rsidP="00093FA4">
      <w:pPr>
        <w:jc w:val="center"/>
        <w:rPr>
          <w:rFonts w:ascii="Trebuchet MS" w:hAnsi="Trebuchet MS"/>
          <w:sz w:val="24"/>
          <w:szCs w:val="24"/>
        </w:rPr>
      </w:pPr>
    </w:p>
    <w:p w14:paraId="3DBD0E30" w14:textId="77777777" w:rsidR="00093FA4" w:rsidRDefault="00093FA4" w:rsidP="00093FA4">
      <w:pPr>
        <w:jc w:val="center"/>
        <w:rPr>
          <w:rFonts w:ascii="Trebuchet MS" w:hAnsi="Trebuchet MS"/>
          <w:sz w:val="24"/>
          <w:szCs w:val="24"/>
        </w:rPr>
      </w:pPr>
    </w:p>
    <w:p w14:paraId="18D61CEF" w14:textId="77777777" w:rsidR="00093FA4" w:rsidRDefault="00093FA4" w:rsidP="00093FA4">
      <w:pPr>
        <w:jc w:val="center"/>
        <w:rPr>
          <w:rFonts w:ascii="Trebuchet MS" w:hAnsi="Trebuchet MS"/>
          <w:sz w:val="24"/>
          <w:szCs w:val="24"/>
        </w:rPr>
      </w:pPr>
    </w:p>
    <w:p w14:paraId="6920B9F7" w14:textId="77777777" w:rsidR="00093FA4" w:rsidRDefault="00093FA4" w:rsidP="00093FA4">
      <w:pPr>
        <w:jc w:val="center"/>
        <w:rPr>
          <w:rFonts w:ascii="Trebuchet MS" w:hAnsi="Trebuchet MS"/>
          <w:sz w:val="24"/>
          <w:szCs w:val="24"/>
        </w:rPr>
      </w:pPr>
    </w:p>
    <w:p w14:paraId="278B1AF7" w14:textId="77777777" w:rsidR="00093FA4" w:rsidRDefault="00093FA4" w:rsidP="00093FA4">
      <w:pPr>
        <w:jc w:val="center"/>
        <w:rPr>
          <w:rFonts w:ascii="Trebuchet MS" w:hAnsi="Trebuchet MS"/>
          <w:sz w:val="24"/>
          <w:szCs w:val="24"/>
        </w:rPr>
      </w:pPr>
    </w:p>
    <w:p w14:paraId="1E962E3B" w14:textId="77777777" w:rsidR="00093FA4" w:rsidRDefault="00093FA4" w:rsidP="00093FA4">
      <w:pPr>
        <w:jc w:val="center"/>
        <w:rPr>
          <w:rFonts w:ascii="Trebuchet MS" w:hAnsi="Trebuchet MS"/>
          <w:sz w:val="24"/>
          <w:szCs w:val="24"/>
        </w:rPr>
      </w:pPr>
    </w:p>
    <w:p w14:paraId="02783F44" w14:textId="77777777" w:rsidR="00093FA4" w:rsidRDefault="00093FA4" w:rsidP="00093FA4">
      <w:pPr>
        <w:jc w:val="center"/>
        <w:rPr>
          <w:rFonts w:ascii="Trebuchet MS" w:hAnsi="Trebuchet MS"/>
          <w:sz w:val="24"/>
          <w:szCs w:val="24"/>
        </w:rPr>
      </w:pPr>
    </w:p>
    <w:p w14:paraId="5A1FBF29" w14:textId="77777777" w:rsidR="00093FA4" w:rsidRDefault="00093FA4" w:rsidP="00093FA4">
      <w:pPr>
        <w:jc w:val="center"/>
        <w:rPr>
          <w:rFonts w:ascii="Trebuchet MS" w:hAnsi="Trebuchet MS"/>
          <w:sz w:val="24"/>
          <w:szCs w:val="24"/>
        </w:rPr>
      </w:pPr>
    </w:p>
    <w:p w14:paraId="0EF56F3A" w14:textId="77777777" w:rsidR="00093FA4" w:rsidRDefault="00093FA4" w:rsidP="00093FA4">
      <w:pPr>
        <w:rPr>
          <w:rFonts w:ascii="Trebuchet MS" w:hAnsi="Trebuchet MS"/>
          <w:sz w:val="24"/>
          <w:szCs w:val="24"/>
        </w:rPr>
      </w:pPr>
    </w:p>
    <w:p w14:paraId="78B8BAB1" w14:textId="77777777" w:rsidR="00093FA4" w:rsidRDefault="00093FA4" w:rsidP="00093FA4">
      <w:pPr>
        <w:jc w:val="center"/>
        <w:rPr>
          <w:rFonts w:ascii="Segoe UI" w:hAnsi="Segoe UI" w:cs="Segoe UI"/>
          <w:sz w:val="22"/>
          <w:szCs w:val="22"/>
        </w:rPr>
      </w:pPr>
      <w:r>
        <w:rPr>
          <w:rFonts w:ascii="Segoe UI" w:hAnsi="Segoe UI" w:cs="Segoe UI"/>
          <w:sz w:val="22"/>
          <w:szCs w:val="22"/>
        </w:rPr>
        <w:t>“Even now the axe is laid to the root of the trees. Every tree therefore that does not bear good fruit is cut down and thrown into the fire”</w:t>
      </w:r>
    </w:p>
    <w:p w14:paraId="61DF0219" w14:textId="77777777" w:rsidR="00093FA4" w:rsidRDefault="00093FA4" w:rsidP="00093FA4">
      <w:pPr>
        <w:tabs>
          <w:tab w:val="left" w:pos="364"/>
          <w:tab w:val="left" w:pos="584"/>
          <w:tab w:val="left" w:pos="804"/>
          <w:tab w:val="left" w:pos="1024"/>
          <w:tab w:val="left" w:pos="1244"/>
          <w:tab w:val="left" w:pos="1464"/>
          <w:tab w:val="left" w:pos="1684"/>
          <w:tab w:val="left" w:pos="1904"/>
          <w:tab w:val="left" w:pos="2124"/>
          <w:tab w:val="left" w:pos="2344"/>
          <w:tab w:val="left" w:pos="2564"/>
        </w:tabs>
        <w:rPr>
          <w:rFonts w:ascii="Trebuchet MS" w:hAnsi="Trebuchet MS"/>
          <w:color w:val="000000"/>
          <w:sz w:val="22"/>
          <w:szCs w:val="22"/>
        </w:rPr>
      </w:pPr>
    </w:p>
    <w:p w14:paraId="43606534" w14:textId="77777777" w:rsidR="00093FA4" w:rsidRDefault="00093FA4" w:rsidP="00093FA4">
      <w:pPr>
        <w:tabs>
          <w:tab w:val="left" w:pos="364"/>
          <w:tab w:val="left" w:pos="584"/>
          <w:tab w:val="left" w:pos="804"/>
          <w:tab w:val="left" w:pos="1024"/>
          <w:tab w:val="left" w:pos="1244"/>
          <w:tab w:val="left" w:pos="1464"/>
          <w:tab w:val="left" w:pos="1684"/>
          <w:tab w:val="left" w:pos="1904"/>
          <w:tab w:val="left" w:pos="2124"/>
          <w:tab w:val="left" w:pos="2344"/>
          <w:tab w:val="left" w:pos="2564"/>
        </w:tabs>
        <w:jc w:val="center"/>
        <w:rPr>
          <w:rFonts w:ascii="Constantia" w:hAnsi="Constantia"/>
          <w:b/>
          <w:bCs/>
          <w:color w:val="000000"/>
          <w:sz w:val="26"/>
          <w:szCs w:val="26"/>
        </w:rPr>
      </w:pPr>
      <w:r>
        <w:rPr>
          <w:rFonts w:ascii="Constantia" w:hAnsi="Constantia"/>
          <w:b/>
          <w:bCs/>
          <w:color w:val="000000"/>
          <w:sz w:val="26"/>
          <w:szCs w:val="26"/>
        </w:rPr>
        <w:t>PEACE LUTHERAN CHURCH</w:t>
      </w:r>
    </w:p>
    <w:p w14:paraId="641759D9" w14:textId="77777777" w:rsidR="00093FA4" w:rsidRDefault="00093FA4" w:rsidP="00093FA4">
      <w:pPr>
        <w:tabs>
          <w:tab w:val="left" w:pos="364"/>
          <w:tab w:val="left" w:pos="584"/>
          <w:tab w:val="left" w:pos="804"/>
          <w:tab w:val="left" w:pos="1024"/>
          <w:tab w:val="left" w:pos="1244"/>
          <w:tab w:val="left" w:pos="1464"/>
          <w:tab w:val="left" w:pos="1684"/>
          <w:tab w:val="left" w:pos="1904"/>
          <w:tab w:val="left" w:pos="2124"/>
          <w:tab w:val="left" w:pos="2344"/>
          <w:tab w:val="left" w:pos="2564"/>
        </w:tabs>
        <w:jc w:val="center"/>
        <w:rPr>
          <w:rFonts w:ascii="Constantia" w:hAnsi="Constantia"/>
          <w:color w:val="000000"/>
          <w:sz w:val="22"/>
          <w:szCs w:val="22"/>
        </w:rPr>
      </w:pPr>
      <w:r>
        <w:rPr>
          <w:rFonts w:ascii="Constantia" w:hAnsi="Constantia"/>
          <w:color w:val="000000"/>
          <w:sz w:val="22"/>
          <w:szCs w:val="22"/>
        </w:rPr>
        <w:t>1451 Ebenezer Rd + Cincinnati, OH 45233 + 513-941-5177</w:t>
      </w:r>
    </w:p>
    <w:p w14:paraId="6EDED17D" w14:textId="77777777" w:rsidR="00093FA4" w:rsidRPr="00093FA4" w:rsidRDefault="00093FA4" w:rsidP="00093FA4">
      <w:pPr>
        <w:tabs>
          <w:tab w:val="left" w:pos="364"/>
          <w:tab w:val="left" w:pos="584"/>
          <w:tab w:val="left" w:pos="804"/>
          <w:tab w:val="left" w:pos="1024"/>
          <w:tab w:val="left" w:pos="1244"/>
          <w:tab w:val="left" w:pos="1464"/>
          <w:tab w:val="left" w:pos="1684"/>
          <w:tab w:val="left" w:pos="1904"/>
          <w:tab w:val="left" w:pos="2124"/>
          <w:tab w:val="left" w:pos="2344"/>
          <w:tab w:val="left" w:pos="2564"/>
        </w:tabs>
        <w:ind w:left="144"/>
        <w:jc w:val="center"/>
        <w:rPr>
          <w:rFonts w:ascii="Constantia" w:hAnsi="Constantia"/>
          <w:b/>
          <w:bCs/>
          <w:sz w:val="22"/>
          <w:szCs w:val="22"/>
        </w:rPr>
      </w:pPr>
      <w:hyperlink r:id="rId7" w:history="1">
        <w:r w:rsidRPr="00093FA4">
          <w:rPr>
            <w:rStyle w:val="Hyperlink"/>
            <w:rFonts w:ascii="Constantia" w:hAnsi="Constantia"/>
            <w:b/>
            <w:bCs/>
            <w:color w:val="auto"/>
            <w:sz w:val="22"/>
            <w:szCs w:val="22"/>
            <w:u w:val="none"/>
          </w:rPr>
          <w:t>www.peacechurchlink.com</w:t>
        </w:r>
      </w:hyperlink>
    </w:p>
    <w:p w14:paraId="7517ABAE" w14:textId="77777777" w:rsidR="00093FA4" w:rsidRDefault="00093FA4" w:rsidP="00093FA4">
      <w:pPr>
        <w:keepNext/>
        <w:tabs>
          <w:tab w:val="right" w:pos="8640"/>
        </w:tabs>
        <w:rPr>
          <w:rFonts w:ascii="Constantia" w:hAnsi="Constantia" w:cs="Segoe UI"/>
          <w:b/>
          <w:bCs/>
          <w:sz w:val="28"/>
          <w:szCs w:val="28"/>
        </w:rPr>
      </w:pPr>
      <w:r>
        <w:rPr>
          <w:rFonts w:ascii="Constantia" w:hAnsi="Constantia" w:cs="Segoe UI"/>
          <w:b/>
          <w:bCs/>
          <w:sz w:val="28"/>
          <w:szCs w:val="28"/>
        </w:rPr>
        <w:lastRenderedPageBreak/>
        <w:t xml:space="preserve">About This Service </w:t>
      </w:r>
    </w:p>
    <w:p w14:paraId="28223B68" w14:textId="77777777" w:rsidR="00093FA4" w:rsidRDefault="00093FA4" w:rsidP="00093FA4">
      <w:pPr>
        <w:keepNext/>
        <w:tabs>
          <w:tab w:val="right" w:pos="8640"/>
        </w:tabs>
        <w:rPr>
          <w:rFonts w:ascii="Segoe UI" w:hAnsi="Segoe UI" w:cs="Segoe UI"/>
          <w:sz w:val="22"/>
          <w:szCs w:val="22"/>
        </w:rPr>
      </w:pPr>
      <w:r>
        <w:rPr>
          <w:rFonts w:ascii="Segoe UI" w:hAnsi="Segoe UI" w:cs="Segoe UI"/>
          <w:sz w:val="22"/>
          <w:szCs w:val="22"/>
        </w:rPr>
        <w:t xml:space="preserve">For many centuries the Church has celebrated the season of Advent as the beginning of a new church year and as a time of preparation for Christmas. Advent means “coming” and gives us opportunity to meditate on the Incarnation (the coming of God in human flesh for our salvation) and the Parousia (His coming again, in glory, to judge the world). </w:t>
      </w:r>
    </w:p>
    <w:p w14:paraId="444DCEBC" w14:textId="77777777" w:rsidR="00093FA4" w:rsidRDefault="00093FA4" w:rsidP="00093FA4">
      <w:pPr>
        <w:keepNext/>
        <w:tabs>
          <w:tab w:val="right" w:pos="8640"/>
        </w:tabs>
        <w:rPr>
          <w:rFonts w:ascii="Segoe UI" w:hAnsi="Segoe UI" w:cs="Segoe UI"/>
          <w:sz w:val="22"/>
          <w:szCs w:val="22"/>
        </w:rPr>
      </w:pPr>
    </w:p>
    <w:p w14:paraId="7800E6D9" w14:textId="77777777" w:rsidR="00093FA4" w:rsidRDefault="00093FA4" w:rsidP="00093FA4">
      <w:pPr>
        <w:rPr>
          <w:rFonts w:ascii="Segoe UI" w:hAnsi="Segoe UI" w:cs="Segoe UI"/>
          <w:color w:val="000000"/>
          <w:sz w:val="22"/>
          <w:szCs w:val="22"/>
        </w:rPr>
      </w:pPr>
      <w:r>
        <w:rPr>
          <w:rFonts w:ascii="Segoe UI" w:hAnsi="Segoe UI" w:cs="Segoe UI"/>
          <w:color w:val="000000"/>
          <w:sz w:val="22"/>
          <w:szCs w:val="22"/>
          <w:shd w:val="clear" w:color="auto" w:fill="FFFFFF"/>
        </w:rPr>
        <w:t xml:space="preserve">The time before the Divine Service begins is a time for meditation and prayer. It’s a time for us to prepare our hearts and minds to hear God’s Word and receive His gifts. Therefore, we ask that you </w:t>
      </w:r>
      <w:proofErr w:type="gramStart"/>
      <w:r>
        <w:rPr>
          <w:rFonts w:ascii="Segoe UI" w:hAnsi="Segoe UI" w:cs="Segoe UI"/>
          <w:color w:val="000000"/>
          <w:sz w:val="22"/>
          <w:szCs w:val="22"/>
          <w:shd w:val="clear" w:color="auto" w:fill="FFFFFF"/>
        </w:rPr>
        <w:t>would please</w:t>
      </w:r>
      <w:proofErr w:type="gramEnd"/>
      <w:r>
        <w:rPr>
          <w:rFonts w:ascii="Segoe UI" w:hAnsi="Segoe UI" w:cs="Segoe UI"/>
          <w:color w:val="000000"/>
          <w:sz w:val="22"/>
          <w:szCs w:val="22"/>
          <w:shd w:val="clear" w:color="auto" w:fill="FFFFFF"/>
        </w:rPr>
        <w:t xml:space="preserve"> remain silent as you enter the sanctuary out of reverence for God and respect for one another.</w:t>
      </w:r>
    </w:p>
    <w:p w14:paraId="55A509E4" w14:textId="77777777" w:rsidR="00093FA4" w:rsidRDefault="00093FA4" w:rsidP="00093FA4">
      <w:pPr>
        <w:keepNext/>
        <w:tabs>
          <w:tab w:val="right" w:pos="8640"/>
        </w:tabs>
        <w:rPr>
          <w:rFonts w:ascii="Segoe UI" w:hAnsi="Segoe UI" w:cs="Segoe UI"/>
          <w:sz w:val="22"/>
          <w:szCs w:val="22"/>
        </w:rPr>
      </w:pPr>
    </w:p>
    <w:p w14:paraId="377961CB" w14:textId="77777777" w:rsidR="00093FA4" w:rsidRDefault="00093FA4" w:rsidP="00093FA4">
      <w:pPr>
        <w:keepNext/>
        <w:tabs>
          <w:tab w:val="right" w:pos="8640"/>
        </w:tabs>
        <w:rPr>
          <w:rFonts w:ascii="Constantia" w:hAnsi="Constantia" w:cs="Segoe UI"/>
          <w:b/>
          <w:bCs/>
          <w:sz w:val="28"/>
          <w:szCs w:val="28"/>
        </w:rPr>
      </w:pPr>
      <w:r>
        <w:rPr>
          <w:rFonts w:ascii="Constantia" w:hAnsi="Constantia" w:cs="Segoe UI"/>
          <w:b/>
          <w:bCs/>
          <w:sz w:val="28"/>
          <w:szCs w:val="28"/>
        </w:rPr>
        <w:t xml:space="preserve">Are My Children Welcome? </w:t>
      </w:r>
    </w:p>
    <w:p w14:paraId="46A98D26" w14:textId="77777777" w:rsidR="00093FA4" w:rsidRDefault="00093FA4" w:rsidP="00093FA4">
      <w:pPr>
        <w:keepNext/>
        <w:tabs>
          <w:tab w:val="right" w:pos="8640"/>
        </w:tabs>
        <w:rPr>
          <w:rFonts w:ascii="Segoe UI" w:hAnsi="Segoe UI" w:cs="Segoe UI"/>
          <w:b/>
          <w:bCs/>
          <w:color w:val="000000"/>
          <w:sz w:val="22"/>
          <w:szCs w:val="22"/>
        </w:rPr>
      </w:pPr>
      <w:r>
        <w:rPr>
          <w:rFonts w:ascii="Segoe UI" w:hAnsi="Segoe UI" w:cs="Segoe UI"/>
          <w:sz w:val="22"/>
          <w:szCs w:val="22"/>
        </w:rPr>
        <w:t>In God’s eyes we’re all children. Yes, your little ones are more than welcome! If your child needs a little extra room to “make a joyful noise” you’re welcome to take them out of the sanctuary and into the narthex or the Fellowship Hall.</w:t>
      </w:r>
    </w:p>
    <w:p w14:paraId="7198D3ED" w14:textId="77777777" w:rsidR="00093FA4" w:rsidRDefault="00093FA4" w:rsidP="00093FA4">
      <w:pPr>
        <w:keepNext/>
        <w:tabs>
          <w:tab w:val="right" w:pos="8640"/>
        </w:tabs>
        <w:rPr>
          <w:rFonts w:ascii="Segoe UI" w:hAnsi="Segoe UI" w:cs="Segoe UI"/>
          <w:b/>
          <w:bCs/>
          <w:color w:val="000000"/>
          <w:sz w:val="22"/>
          <w:szCs w:val="22"/>
        </w:rPr>
      </w:pPr>
    </w:p>
    <w:p w14:paraId="0F07253C" w14:textId="77777777" w:rsidR="00093FA4" w:rsidRDefault="00093FA4" w:rsidP="00093FA4">
      <w:pPr>
        <w:keepNext/>
        <w:tabs>
          <w:tab w:val="right" w:pos="8640"/>
        </w:tabs>
        <w:rPr>
          <w:rFonts w:ascii="Constantia" w:hAnsi="Constantia" w:cs="Segoe UI"/>
          <w:b/>
          <w:bCs/>
          <w:sz w:val="28"/>
          <w:szCs w:val="28"/>
        </w:rPr>
      </w:pPr>
      <w:r>
        <w:rPr>
          <w:rFonts w:ascii="Constantia" w:hAnsi="Constantia" w:cs="Segoe UI"/>
          <w:b/>
          <w:bCs/>
          <w:sz w:val="28"/>
          <w:szCs w:val="28"/>
        </w:rPr>
        <w:t xml:space="preserve">How Do I Become a Lutheran Christian? </w:t>
      </w:r>
    </w:p>
    <w:p w14:paraId="202C2546" w14:textId="77777777" w:rsidR="00093FA4" w:rsidRDefault="00093FA4" w:rsidP="00093FA4">
      <w:pPr>
        <w:keepNext/>
        <w:tabs>
          <w:tab w:val="right" w:pos="8640"/>
        </w:tabs>
        <w:rPr>
          <w:rFonts w:ascii="Segoe UI" w:hAnsi="Segoe UI" w:cs="Segoe UI"/>
          <w:b/>
          <w:bCs/>
          <w:color w:val="000000"/>
          <w:sz w:val="22"/>
          <w:szCs w:val="22"/>
        </w:rPr>
      </w:pPr>
      <w:r>
        <w:rPr>
          <w:rFonts w:ascii="Segoe UI" w:hAnsi="Segoe UI" w:cs="Segoe UI"/>
          <w:sz w:val="22"/>
          <w:szCs w:val="22"/>
        </w:rPr>
        <w:t xml:space="preserve">If you’re exploring the Lutheran Church, Pastor Shaw would be happy to offer guidance or answer your questions. Our website peacechurchlink.com is also a good resource. When you’re ready, there’s a formal process of reading, </w:t>
      </w:r>
      <w:proofErr w:type="gramStart"/>
      <w:r>
        <w:rPr>
          <w:rFonts w:ascii="Segoe UI" w:hAnsi="Segoe UI" w:cs="Segoe UI"/>
          <w:sz w:val="22"/>
          <w:szCs w:val="22"/>
        </w:rPr>
        <w:t>study</w:t>
      </w:r>
      <w:proofErr w:type="gramEnd"/>
      <w:r>
        <w:rPr>
          <w:rFonts w:ascii="Segoe UI" w:hAnsi="Segoe UI" w:cs="Segoe UI"/>
          <w:sz w:val="22"/>
          <w:szCs w:val="22"/>
        </w:rPr>
        <w:t>, and prayer that culminates in being received into the Lutheran Church.</w:t>
      </w:r>
    </w:p>
    <w:p w14:paraId="73C16D9C" w14:textId="77777777" w:rsidR="000C2963" w:rsidRDefault="000C2963" w:rsidP="000C2963">
      <w:pPr>
        <w:rPr>
          <w:rFonts w:ascii="Constantia" w:hAnsi="Constantia"/>
          <w:b/>
          <w:bCs/>
          <w:sz w:val="24"/>
          <w:szCs w:val="24"/>
        </w:rPr>
      </w:pPr>
    </w:p>
    <w:p w14:paraId="5A07DE1E" w14:textId="26DFF7CB" w:rsidR="006E1529" w:rsidRDefault="006E1529" w:rsidP="008F55E2">
      <w:pPr>
        <w:rPr>
          <w:rFonts w:ascii="Constantia" w:hAnsi="Constantia"/>
          <w:b/>
          <w:bCs/>
          <w:sz w:val="24"/>
          <w:szCs w:val="24"/>
        </w:rPr>
      </w:pPr>
      <w:r w:rsidRPr="000C2963">
        <w:rPr>
          <w:rFonts w:ascii="Constantia" w:hAnsi="Constantia"/>
          <w:b/>
          <w:bCs/>
          <w:sz w:val="24"/>
          <w:szCs w:val="24"/>
        </w:rPr>
        <w:t>Preservice Music</w:t>
      </w:r>
    </w:p>
    <w:p w14:paraId="2E85F737" w14:textId="77777777" w:rsidR="006E1529" w:rsidRPr="004C12D0" w:rsidRDefault="006E1529" w:rsidP="006E1529">
      <w:pPr>
        <w:pStyle w:val="Caption"/>
        <w:spacing w:after="0"/>
        <w:rPr>
          <w:b w:val="0"/>
          <w:bCs/>
          <w:color w:val="FF0000"/>
          <w:sz w:val="20"/>
        </w:rPr>
      </w:pPr>
    </w:p>
    <w:p w14:paraId="6469C2C8" w14:textId="5B762141" w:rsidR="006E1529" w:rsidRPr="004C12D0" w:rsidRDefault="006E1529" w:rsidP="004C12D0">
      <w:pPr>
        <w:pStyle w:val="Caption"/>
        <w:spacing w:after="0"/>
        <w:rPr>
          <w:rFonts w:ascii="Candara" w:hAnsi="Candara"/>
          <w:b w:val="0"/>
          <w:bCs/>
          <w:i/>
          <w:iCs/>
          <w:sz w:val="20"/>
        </w:rPr>
      </w:pPr>
      <w:r>
        <w:t>“Light One Candle"</w:t>
      </w:r>
      <w:r w:rsidR="004C12D0">
        <w:tab/>
      </w:r>
      <w:r w:rsidR="004C12D0" w:rsidRPr="004C12D0">
        <w:rPr>
          <w:rFonts w:ascii="Candara" w:hAnsi="Candara"/>
          <w:b w:val="0"/>
          <w:bCs/>
          <w:i/>
          <w:iCs/>
          <w:sz w:val="20"/>
        </w:rPr>
        <w:t>Sunday School Children and Congregation</w:t>
      </w:r>
    </w:p>
    <w:p w14:paraId="67B8CA05" w14:textId="439575C0" w:rsidR="000C2963" w:rsidRPr="004C12D0" w:rsidRDefault="000C2963" w:rsidP="004C12D0">
      <w:pPr>
        <w:pStyle w:val="Poetry"/>
        <w:spacing w:before="0" w:after="0"/>
      </w:pPr>
      <w:r w:rsidRPr="004C12D0">
        <w:t>Light one candle for Hope,</w:t>
      </w:r>
      <w:r w:rsidRPr="004C12D0">
        <w:br/>
      </w:r>
      <w:r w:rsidRPr="004C12D0">
        <w:tab/>
        <w:t>One bright candle for Hope!</w:t>
      </w:r>
      <w:r w:rsidRPr="004C12D0">
        <w:br/>
        <w:t>He brings Hope to every heart,</w:t>
      </w:r>
      <w:r w:rsidRPr="004C12D0">
        <w:br/>
      </w:r>
      <w:r w:rsidRPr="004C12D0">
        <w:tab/>
        <w:t>He comes, He comes!</w:t>
      </w:r>
    </w:p>
    <w:p w14:paraId="0C9C972C" w14:textId="6E602915" w:rsidR="004C12D0" w:rsidRDefault="006E1529" w:rsidP="004C12D0">
      <w:pPr>
        <w:pStyle w:val="Poetry"/>
        <w:spacing w:before="0" w:after="0"/>
      </w:pPr>
      <w:r w:rsidRPr="004C12D0">
        <w:t>Light one candle for Peace,</w:t>
      </w:r>
      <w:r w:rsidRPr="004C12D0">
        <w:br/>
      </w:r>
      <w:r w:rsidRPr="004C12D0">
        <w:tab/>
        <w:t>One bright candle for Peace!</w:t>
      </w:r>
      <w:r w:rsidRPr="004C12D0">
        <w:br/>
        <w:t>He brings Hope to every heart,</w:t>
      </w:r>
      <w:r w:rsidRPr="004C12D0">
        <w:br/>
      </w:r>
      <w:r w:rsidRPr="004C12D0">
        <w:tab/>
        <w:t>He comes, He comes!</w:t>
      </w:r>
    </w:p>
    <w:p w14:paraId="0F6257C6" w14:textId="77777777" w:rsidR="004C12D0" w:rsidRDefault="004C12D0" w:rsidP="004C12D0">
      <w:pPr>
        <w:pStyle w:val="Caption"/>
        <w:spacing w:after="0"/>
        <w:rPr>
          <w:rFonts w:ascii="Candara" w:hAnsi="Candara" w:cs="Arial"/>
          <w:b w:val="0"/>
          <w:bCs/>
          <w:i/>
          <w:iCs/>
          <w:color w:val="FF0000"/>
          <w:szCs w:val="24"/>
        </w:rPr>
      </w:pPr>
    </w:p>
    <w:p w14:paraId="6786FC54" w14:textId="7A14EA02" w:rsidR="004C12D0" w:rsidRDefault="004C12D0" w:rsidP="004C12D0">
      <w:pPr>
        <w:pStyle w:val="Caption"/>
        <w:spacing w:after="0"/>
        <w:rPr>
          <w:rFonts w:ascii="Candara" w:hAnsi="Candara" w:cs="Arial"/>
          <w:b w:val="0"/>
          <w:bCs/>
          <w:i/>
          <w:iCs/>
          <w:color w:val="FF0000"/>
          <w:szCs w:val="24"/>
        </w:rPr>
      </w:pPr>
      <w:r w:rsidRPr="00D47B43">
        <w:rPr>
          <w:rFonts w:ascii="Candara" w:hAnsi="Candara" w:cs="Arial"/>
          <w:b w:val="0"/>
          <w:bCs/>
          <w:i/>
          <w:iCs/>
          <w:color w:val="FF0000"/>
          <w:szCs w:val="24"/>
        </w:rPr>
        <w:t xml:space="preserve">The first </w:t>
      </w:r>
      <w:r>
        <w:rPr>
          <w:rFonts w:ascii="Candara" w:hAnsi="Candara" w:cs="Arial"/>
          <w:b w:val="0"/>
          <w:bCs/>
          <w:i/>
          <w:iCs/>
          <w:color w:val="FF0000"/>
          <w:szCs w:val="24"/>
        </w:rPr>
        <w:t>and second candles</w:t>
      </w:r>
      <w:r w:rsidRPr="00D47B43">
        <w:rPr>
          <w:rFonts w:ascii="Candara" w:hAnsi="Candara" w:cs="Arial"/>
          <w:b w:val="0"/>
          <w:bCs/>
          <w:i/>
          <w:iCs/>
          <w:color w:val="FF0000"/>
          <w:szCs w:val="24"/>
        </w:rPr>
        <w:t xml:space="preserve"> on the Advent wreath </w:t>
      </w:r>
      <w:r>
        <w:rPr>
          <w:rFonts w:ascii="Candara" w:hAnsi="Candara" w:cs="Arial"/>
          <w:b w:val="0"/>
          <w:bCs/>
          <w:i/>
          <w:iCs/>
          <w:color w:val="FF0000"/>
          <w:szCs w:val="24"/>
        </w:rPr>
        <w:t xml:space="preserve">are </w:t>
      </w:r>
      <w:r w:rsidRPr="00D47B43">
        <w:rPr>
          <w:rFonts w:ascii="Candara" w:hAnsi="Candara" w:cs="Arial"/>
          <w:b w:val="0"/>
          <w:bCs/>
          <w:i/>
          <w:iCs/>
          <w:color w:val="FF0000"/>
          <w:szCs w:val="24"/>
        </w:rPr>
        <w:t>lit.</w:t>
      </w:r>
    </w:p>
    <w:p w14:paraId="289B43DB" w14:textId="77777777" w:rsidR="004C12D0" w:rsidRPr="004C12D0" w:rsidRDefault="004C12D0" w:rsidP="008F55E2">
      <w:pPr>
        <w:pStyle w:val="Poetry"/>
        <w:spacing w:before="0" w:after="0"/>
      </w:pPr>
    </w:p>
    <w:p w14:paraId="3B1FFC4F" w14:textId="34D8D997" w:rsidR="00AA2DDD" w:rsidRDefault="00000000">
      <w:pPr>
        <w:pStyle w:val="Caption"/>
      </w:pPr>
      <w:r>
        <w:lastRenderedPageBreak/>
        <w:t>343 Prepare the Royal Highway</w:t>
      </w:r>
    </w:p>
    <w:p w14:paraId="551F33B2" w14:textId="77777777" w:rsidR="00AA2DDD" w:rsidRDefault="00000000">
      <w:pPr>
        <w:pStyle w:val="Image"/>
      </w:pPr>
      <w:r>
        <w:rPr>
          <w:noProof/>
        </w:rPr>
        <w:drawing>
          <wp:inline distT="0" distB="0" distL="0" distR="0" wp14:anchorId="285B9AA3" wp14:editId="5D4819A8">
            <wp:extent cx="5372100" cy="1089342"/>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8"/>
                    <a:stretch>
                      <a:fillRect/>
                    </a:stretch>
                  </pic:blipFill>
                  <pic:spPr bwMode="auto">
                    <a:xfrm>
                      <a:off x="0" y="0"/>
                      <a:ext cx="5372100" cy="1089342"/>
                    </a:xfrm>
                    <a:prstGeom prst="rect">
                      <a:avLst/>
                    </a:prstGeom>
                    <a:noFill/>
                    <a:ln>
                      <a:noFill/>
                    </a:ln>
                  </pic:spPr>
                </pic:pic>
              </a:graphicData>
            </a:graphic>
          </wp:inline>
        </w:drawing>
      </w:r>
    </w:p>
    <w:p w14:paraId="290F1B11" w14:textId="77777777" w:rsidR="00AA2DDD" w:rsidRDefault="00000000">
      <w:pPr>
        <w:pStyle w:val="Image"/>
      </w:pPr>
      <w:r>
        <w:rPr>
          <w:noProof/>
        </w:rPr>
        <w:drawing>
          <wp:inline distT="0" distB="0" distL="0" distR="0" wp14:anchorId="320D35F2" wp14:editId="3FDB5EAE">
            <wp:extent cx="5372100" cy="1163954"/>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9"/>
                    <a:stretch>
                      <a:fillRect/>
                    </a:stretch>
                  </pic:blipFill>
                  <pic:spPr bwMode="auto">
                    <a:xfrm>
                      <a:off x="0" y="0"/>
                      <a:ext cx="5372100" cy="1163954"/>
                    </a:xfrm>
                    <a:prstGeom prst="rect">
                      <a:avLst/>
                    </a:prstGeom>
                    <a:noFill/>
                    <a:ln>
                      <a:noFill/>
                    </a:ln>
                  </pic:spPr>
                </pic:pic>
              </a:graphicData>
            </a:graphic>
          </wp:inline>
        </w:drawing>
      </w:r>
    </w:p>
    <w:p w14:paraId="438E2821" w14:textId="77777777" w:rsidR="00AA2DDD" w:rsidRDefault="00000000">
      <w:pPr>
        <w:pStyle w:val="Image"/>
      </w:pPr>
      <w:r>
        <w:rPr>
          <w:noProof/>
        </w:rPr>
        <w:drawing>
          <wp:inline distT="0" distB="0" distL="0" distR="0" wp14:anchorId="5DCC03EA" wp14:editId="76BF0584">
            <wp:extent cx="5372100" cy="1163954"/>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10"/>
                    <a:stretch>
                      <a:fillRect/>
                    </a:stretch>
                  </pic:blipFill>
                  <pic:spPr bwMode="auto">
                    <a:xfrm>
                      <a:off x="0" y="0"/>
                      <a:ext cx="5372100" cy="1163954"/>
                    </a:xfrm>
                    <a:prstGeom prst="rect">
                      <a:avLst/>
                    </a:prstGeom>
                    <a:noFill/>
                    <a:ln>
                      <a:noFill/>
                    </a:ln>
                  </pic:spPr>
                </pic:pic>
              </a:graphicData>
            </a:graphic>
          </wp:inline>
        </w:drawing>
      </w:r>
    </w:p>
    <w:p w14:paraId="3FA6425F" w14:textId="77777777" w:rsidR="00AA2DDD" w:rsidRDefault="00000000">
      <w:pPr>
        <w:pStyle w:val="Image"/>
      </w:pPr>
      <w:r>
        <w:rPr>
          <w:noProof/>
        </w:rPr>
        <w:drawing>
          <wp:inline distT="0" distB="0" distL="0" distR="0" wp14:anchorId="19438D2B" wp14:editId="4F8B79F8">
            <wp:extent cx="5372100" cy="701357"/>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11"/>
                    <a:stretch>
                      <a:fillRect/>
                    </a:stretch>
                  </pic:blipFill>
                  <pic:spPr bwMode="auto">
                    <a:xfrm>
                      <a:off x="0" y="0"/>
                      <a:ext cx="5372100" cy="701357"/>
                    </a:xfrm>
                    <a:prstGeom prst="rect">
                      <a:avLst/>
                    </a:prstGeom>
                    <a:noFill/>
                    <a:ln>
                      <a:noFill/>
                    </a:ln>
                  </pic:spPr>
                </pic:pic>
              </a:graphicData>
            </a:graphic>
          </wp:inline>
        </w:drawing>
      </w:r>
    </w:p>
    <w:p w14:paraId="6C6581CD" w14:textId="3FBABE48" w:rsidR="00AA2DDD" w:rsidRDefault="00000000" w:rsidP="00182139">
      <w:pPr>
        <w:pStyle w:val="Copyright"/>
      </w:pPr>
      <w:r>
        <w:t>Text: Frans Mikael Franzén, 1772–1847; tr. Lutheran Book of Worship, 1978, alt.</w:t>
      </w:r>
      <w:r>
        <w:br/>
        <w:t>Tune: Swedish, 17th cent.</w:t>
      </w:r>
      <w:r>
        <w:br/>
        <w:t>Text: © 1978 Lutheran Book of Worship. Used by permission: LSB Hymn License no. 110004388</w:t>
      </w:r>
      <w:r>
        <w:br/>
        <w:t>Tune: Public domain</w:t>
      </w:r>
    </w:p>
    <w:p w14:paraId="0D317F80" w14:textId="77777777" w:rsidR="00AA2DDD" w:rsidRDefault="00000000">
      <w:pPr>
        <w:pStyle w:val="Heading"/>
      </w:pPr>
      <w:r>
        <w:t>Confession and Absolution</w:t>
      </w:r>
    </w:p>
    <w:p w14:paraId="3EF505E0" w14:textId="77777777" w:rsidR="00AA2DDD" w:rsidRDefault="00AA2DDD">
      <w:pPr>
        <w:pStyle w:val="Body"/>
      </w:pPr>
    </w:p>
    <w:p w14:paraId="58EF3AF0" w14:textId="77777777" w:rsidR="00AA2DDD" w:rsidRDefault="00000000">
      <w:pPr>
        <w:pStyle w:val="Rubric"/>
      </w:pPr>
      <w:r>
        <w:t>Stand</w:t>
      </w:r>
    </w:p>
    <w:p w14:paraId="6CB4FDD9" w14:textId="77777777" w:rsidR="00AA2DDD" w:rsidRDefault="00AA2DDD">
      <w:pPr>
        <w:pStyle w:val="Body"/>
      </w:pPr>
    </w:p>
    <w:p w14:paraId="767B66EA" w14:textId="77777777" w:rsidR="00AA2DDD" w:rsidRDefault="00000000">
      <w:pPr>
        <w:pStyle w:val="Rubric"/>
      </w:pPr>
      <w:r>
        <w:t>The sign of the cross may be made by all in remembrance of their Baptism.</w:t>
      </w:r>
    </w:p>
    <w:p w14:paraId="77280D39" w14:textId="77777777" w:rsidR="00AA2DDD" w:rsidRDefault="00AA2DDD">
      <w:pPr>
        <w:pStyle w:val="Body"/>
      </w:pPr>
    </w:p>
    <w:p w14:paraId="56904B67" w14:textId="77777777" w:rsidR="00AA2DDD" w:rsidRDefault="00000000">
      <w:pPr>
        <w:pStyle w:val="Caption"/>
      </w:pPr>
      <w:r>
        <w:t>Invocation</w:t>
      </w:r>
    </w:p>
    <w:p w14:paraId="78A98675" w14:textId="77777777" w:rsidR="00AA2DDD" w:rsidRDefault="00000000">
      <w:pPr>
        <w:pStyle w:val="LSBResponsorial"/>
      </w:pPr>
      <w:r>
        <w:rPr>
          <w:rStyle w:val="LSBSymbol"/>
        </w:rPr>
        <w:t>P</w:t>
      </w:r>
      <w:r>
        <w:tab/>
        <w:t xml:space="preserve">In the name of the Father and of the </w:t>
      </w:r>
      <w:r>
        <w:rPr>
          <w:rStyle w:val="LSBSymbol"/>
        </w:rPr>
        <w:t>T</w:t>
      </w:r>
      <w:r>
        <w:t xml:space="preserve"> Son and of the Holy Spirit.</w:t>
      </w:r>
    </w:p>
    <w:p w14:paraId="5C8174A1" w14:textId="2F15EE0D" w:rsidR="00E969CC" w:rsidRDefault="00000000" w:rsidP="00F20F1B">
      <w:pPr>
        <w:pStyle w:val="LSBResponsorial"/>
      </w:pPr>
      <w:r>
        <w:rPr>
          <w:rStyle w:val="LSBSymbol"/>
        </w:rPr>
        <w:t>C</w:t>
      </w:r>
      <w:r>
        <w:tab/>
      </w:r>
      <w:r>
        <w:rPr>
          <w:b/>
        </w:rPr>
        <w:t>Amen.</w:t>
      </w:r>
    </w:p>
    <w:p w14:paraId="3B34AFC4" w14:textId="16C346D7" w:rsidR="00AA2DDD" w:rsidRDefault="00000000">
      <w:pPr>
        <w:pStyle w:val="Caption"/>
      </w:pPr>
      <w:r>
        <w:lastRenderedPageBreak/>
        <w:t>Exhortation</w:t>
      </w:r>
      <w:r>
        <w:tab/>
      </w:r>
      <w:r>
        <w:rPr>
          <w:rStyle w:val="Subcaption"/>
          <w:b w:val="0"/>
        </w:rPr>
        <w:t>LSB 203</w:t>
      </w:r>
    </w:p>
    <w:p w14:paraId="6F47BD81" w14:textId="77777777" w:rsidR="00AA2DDD" w:rsidRDefault="00000000">
      <w:pPr>
        <w:pStyle w:val="LSBResponsorial"/>
      </w:pPr>
      <w:r>
        <w:rPr>
          <w:rStyle w:val="LSBSymbol"/>
        </w:rPr>
        <w:t>P</w:t>
      </w:r>
      <w:r>
        <w:tab/>
        <w:t>Our help is in the name of the Lord,</w:t>
      </w:r>
    </w:p>
    <w:p w14:paraId="2E3DECC2" w14:textId="77777777" w:rsidR="00AA2DDD" w:rsidRDefault="00000000">
      <w:pPr>
        <w:pStyle w:val="LSBResponsorial"/>
      </w:pPr>
      <w:r>
        <w:rPr>
          <w:rStyle w:val="LSBSymbol"/>
        </w:rPr>
        <w:t>C</w:t>
      </w:r>
      <w:r>
        <w:tab/>
      </w:r>
      <w:r>
        <w:rPr>
          <w:b/>
        </w:rPr>
        <w:t>who made heaven and earth.</w:t>
      </w:r>
    </w:p>
    <w:p w14:paraId="18B0A1BA" w14:textId="77777777" w:rsidR="00AA2DDD" w:rsidRDefault="00000000">
      <w:pPr>
        <w:pStyle w:val="Body"/>
      </w:pPr>
      <w:r>
        <w:t xml:space="preserve"> </w:t>
      </w:r>
    </w:p>
    <w:p w14:paraId="4B39087A" w14:textId="77777777" w:rsidR="00AA2DDD" w:rsidRDefault="00000000">
      <w:pPr>
        <w:pStyle w:val="LSBResponsorial"/>
      </w:pPr>
      <w:r>
        <w:rPr>
          <w:rStyle w:val="LSBSymbol"/>
        </w:rPr>
        <w:t>P</w:t>
      </w:r>
      <w:r>
        <w:tab/>
        <w:t>If You, O Lord, kept a record of sins, O Lord, who could stand?</w:t>
      </w:r>
    </w:p>
    <w:p w14:paraId="66071B17" w14:textId="77777777" w:rsidR="00AA2DDD" w:rsidRDefault="00000000">
      <w:pPr>
        <w:pStyle w:val="LSBResponsorial"/>
      </w:pPr>
      <w:r>
        <w:rPr>
          <w:rStyle w:val="LSBSymbol"/>
        </w:rPr>
        <w:t>C</w:t>
      </w:r>
      <w:r>
        <w:tab/>
      </w:r>
      <w:r>
        <w:rPr>
          <w:b/>
        </w:rPr>
        <w:t xml:space="preserve">But with You there is forgiveness; </w:t>
      </w:r>
      <w:proofErr w:type="gramStart"/>
      <w:r>
        <w:rPr>
          <w:b/>
        </w:rPr>
        <w:t>therefore</w:t>
      </w:r>
      <w:proofErr w:type="gramEnd"/>
      <w:r>
        <w:rPr>
          <w:b/>
        </w:rPr>
        <w:t xml:space="preserve"> You are feared.</w:t>
      </w:r>
    </w:p>
    <w:p w14:paraId="39A73B57" w14:textId="77777777" w:rsidR="00AA2DDD" w:rsidRDefault="00000000">
      <w:pPr>
        <w:pStyle w:val="Body"/>
      </w:pPr>
      <w:r>
        <w:t xml:space="preserve"> </w:t>
      </w:r>
    </w:p>
    <w:p w14:paraId="5F9C475A" w14:textId="2609A939" w:rsidR="00AA2DDD" w:rsidRDefault="00000000">
      <w:pPr>
        <w:pStyle w:val="LSBResponsorial"/>
      </w:pPr>
      <w:r>
        <w:rPr>
          <w:rStyle w:val="LSBSymbol"/>
        </w:rPr>
        <w:t>P</w:t>
      </w:r>
      <w:r>
        <w:tab/>
        <w:t>Since we are gathered to hear God’s Word</w:t>
      </w:r>
      <w:r w:rsidR="00523453">
        <w:t xml:space="preserve"> and </w:t>
      </w:r>
      <w:r>
        <w:t>call upon Him in prayer and praise</w:t>
      </w:r>
      <w:r w:rsidR="00523453">
        <w:t xml:space="preserve">, </w:t>
      </w:r>
      <w:r>
        <w:t>let us first consider our unworthiness and confess before God and one another that we have sinned in thought, word, and deed, and that we cannot free ourselves from our sinful condition. Together as His people let us take refuge in the infinite mercy of God, our heavenly Father, seeking His grace for the sake of Christ, and saying: God, be merciful to me, a sinner.</w:t>
      </w:r>
    </w:p>
    <w:p w14:paraId="096A443B" w14:textId="77777777" w:rsidR="00AA2DDD" w:rsidRDefault="00AA2DDD">
      <w:pPr>
        <w:pStyle w:val="Body"/>
      </w:pPr>
    </w:p>
    <w:p w14:paraId="4CC83A90" w14:textId="77777777" w:rsidR="00AA2DDD" w:rsidRDefault="00000000">
      <w:pPr>
        <w:pStyle w:val="Caption"/>
      </w:pPr>
      <w:r>
        <w:t>Confession of Sins</w:t>
      </w:r>
      <w:r>
        <w:tab/>
      </w:r>
      <w:r>
        <w:rPr>
          <w:rStyle w:val="Subcaption"/>
          <w:b w:val="0"/>
        </w:rPr>
        <w:t>LSB 203</w:t>
      </w:r>
    </w:p>
    <w:p w14:paraId="387B89D1" w14:textId="77777777" w:rsidR="00AA2DDD" w:rsidRDefault="00000000">
      <w:pPr>
        <w:pStyle w:val="LSBResponsorial"/>
      </w:pPr>
      <w:r>
        <w:rPr>
          <w:rStyle w:val="LSBSymbol"/>
        </w:rPr>
        <w:t>C</w:t>
      </w:r>
      <w:r>
        <w:tab/>
      </w:r>
      <w:r>
        <w:rPr>
          <w:b/>
        </w:rPr>
        <w:t>Almighty God, have mercy upon us, forgive us our sins, and lead us to everlasting life. Amen.</w:t>
      </w:r>
    </w:p>
    <w:p w14:paraId="7662F927" w14:textId="77777777" w:rsidR="00AA2DDD" w:rsidRDefault="00AA2DDD">
      <w:pPr>
        <w:pStyle w:val="Body"/>
      </w:pPr>
    </w:p>
    <w:p w14:paraId="4DFD5264" w14:textId="77777777" w:rsidR="00AA2DDD" w:rsidRDefault="00000000">
      <w:pPr>
        <w:pStyle w:val="Caption"/>
      </w:pPr>
      <w:r>
        <w:t>Absolution</w:t>
      </w:r>
      <w:r>
        <w:tab/>
      </w:r>
      <w:r>
        <w:rPr>
          <w:rStyle w:val="Subcaption"/>
          <w:b w:val="0"/>
        </w:rPr>
        <w:t>LSB 203</w:t>
      </w:r>
    </w:p>
    <w:p w14:paraId="0A4E9EAC" w14:textId="77777777" w:rsidR="00AA2DDD" w:rsidRDefault="00000000">
      <w:pPr>
        <w:pStyle w:val="LSBResponsorial"/>
      </w:pPr>
      <w:r>
        <w:rPr>
          <w:rStyle w:val="LSBSymbol"/>
        </w:rPr>
        <w:t>P</w:t>
      </w:r>
      <w:r>
        <w:tab/>
        <w:t xml:space="preserve">Almighty God in His mercy has given His Son to die for you and for His sake forgives you all your sins. As a called and ordained servant of Christ, and by His authority, I therefore forgive you all your sins in the name of the Father and of the </w:t>
      </w:r>
      <w:r>
        <w:rPr>
          <w:rStyle w:val="LSBSymbol"/>
        </w:rPr>
        <w:t>T</w:t>
      </w:r>
      <w:r>
        <w:t xml:space="preserve"> Son and of the Holy Spirit.</w:t>
      </w:r>
    </w:p>
    <w:p w14:paraId="3364C7D3" w14:textId="63716A36" w:rsidR="00AA2DDD" w:rsidRDefault="00000000" w:rsidP="002340B0">
      <w:pPr>
        <w:pStyle w:val="LSBResponsorial"/>
      </w:pPr>
      <w:r>
        <w:rPr>
          <w:rStyle w:val="LSBSymbol"/>
        </w:rPr>
        <w:t>C</w:t>
      </w:r>
      <w:r>
        <w:tab/>
      </w:r>
      <w:r>
        <w:rPr>
          <w:b/>
        </w:rPr>
        <w:t>Amen.</w:t>
      </w:r>
    </w:p>
    <w:p w14:paraId="4B458B6C" w14:textId="394375CB" w:rsidR="00AA2DDD" w:rsidRDefault="00000000" w:rsidP="009F63D9">
      <w:pPr>
        <w:pStyle w:val="Heading"/>
      </w:pPr>
      <w:r>
        <w:t>Service of the Word</w:t>
      </w:r>
    </w:p>
    <w:p w14:paraId="250DB226" w14:textId="77777777" w:rsidR="00697850" w:rsidRPr="00697850" w:rsidRDefault="00697850" w:rsidP="009F63D9">
      <w:pPr>
        <w:pStyle w:val="Heading"/>
        <w:rPr>
          <w:sz w:val="6"/>
          <w:szCs w:val="6"/>
        </w:rPr>
      </w:pPr>
    </w:p>
    <w:p w14:paraId="460296AF" w14:textId="77777777" w:rsidR="00AA2DDD" w:rsidRDefault="00000000">
      <w:pPr>
        <w:pStyle w:val="Caption"/>
      </w:pPr>
      <w:r>
        <w:t>Introit</w:t>
      </w:r>
      <w:r>
        <w:tab/>
      </w:r>
      <w:r>
        <w:rPr>
          <w:rStyle w:val="Subcaption"/>
          <w:b w:val="0"/>
        </w:rPr>
        <w:t>Psalm 81:8, 10–11, 13; antiphon: Luke 3:4b</w:t>
      </w:r>
    </w:p>
    <w:p w14:paraId="03886C34" w14:textId="0E391867" w:rsidR="00946531" w:rsidRDefault="00000000" w:rsidP="00946531">
      <w:pPr>
        <w:pStyle w:val="Poetry"/>
      </w:pPr>
      <w:r>
        <w:t>The voice of one crying in the wilderness:</w:t>
      </w:r>
      <w:r>
        <w:br/>
      </w:r>
      <w:r w:rsidRPr="004A109E">
        <w:rPr>
          <w:b/>
          <w:bCs/>
        </w:rPr>
        <w:tab/>
        <w:t>“Prepare the way of the Lord, make his paths straight.”</w:t>
      </w:r>
      <w:r w:rsidRPr="004A109E">
        <w:rPr>
          <w:b/>
          <w:bCs/>
        </w:rPr>
        <w:br/>
      </w:r>
      <w:r>
        <w:t>Hear, O my people, while I admonish you!</w:t>
      </w:r>
      <w:r>
        <w:br/>
      </w:r>
      <w:r>
        <w:tab/>
      </w:r>
      <w:r w:rsidRPr="004A109E">
        <w:rPr>
          <w:b/>
          <w:bCs/>
        </w:rPr>
        <w:t>O Israel, if you would but listen to me!</w:t>
      </w:r>
      <w:r w:rsidRPr="004A109E">
        <w:rPr>
          <w:b/>
          <w:bCs/>
        </w:rPr>
        <w:br/>
      </w:r>
      <w:r>
        <w:t xml:space="preserve">I am the </w:t>
      </w:r>
      <w:r>
        <w:rPr>
          <w:rStyle w:val="DivineName"/>
        </w:rPr>
        <w:t>Lord</w:t>
      </w:r>
      <w:r>
        <w:t xml:space="preserve"> your God, who brought you up out of the land of Egypt.</w:t>
      </w:r>
      <w:r>
        <w:br/>
      </w:r>
      <w:r w:rsidRPr="004A109E">
        <w:rPr>
          <w:b/>
          <w:bCs/>
        </w:rPr>
        <w:tab/>
        <w:t>Open your mouth wide, and I will fill it.</w:t>
      </w:r>
      <w:r w:rsidRPr="004A109E">
        <w:rPr>
          <w:b/>
          <w:bCs/>
        </w:rPr>
        <w:br/>
      </w:r>
    </w:p>
    <w:p w14:paraId="11171379" w14:textId="1E216E12" w:rsidR="00AA2DDD" w:rsidRPr="009F63D9" w:rsidRDefault="00000000" w:rsidP="009F63D9">
      <w:pPr>
        <w:pStyle w:val="Poetry"/>
        <w:rPr>
          <w:b/>
          <w:bCs/>
        </w:rPr>
      </w:pPr>
      <w:r>
        <w:lastRenderedPageBreak/>
        <w:t>But my people did not listen to my voice;</w:t>
      </w:r>
      <w:r>
        <w:br/>
      </w:r>
      <w:r>
        <w:tab/>
      </w:r>
      <w:r w:rsidRPr="004A109E">
        <w:rPr>
          <w:b/>
          <w:bCs/>
        </w:rPr>
        <w:t>Israel would not submit to me.</w:t>
      </w:r>
      <w:r w:rsidRPr="004A109E">
        <w:rPr>
          <w:b/>
          <w:bCs/>
        </w:rPr>
        <w:br/>
      </w:r>
      <w:r>
        <w:t>Oh, that my people would listen to me,</w:t>
      </w:r>
      <w:r>
        <w:br/>
      </w:r>
      <w:r>
        <w:tab/>
      </w:r>
      <w:r w:rsidRPr="004A109E">
        <w:rPr>
          <w:b/>
          <w:bCs/>
        </w:rPr>
        <w:t>that Israel would walk in my ways!</w:t>
      </w:r>
      <w:r w:rsidRPr="004A109E">
        <w:rPr>
          <w:b/>
          <w:bCs/>
        </w:rPr>
        <w:br/>
      </w:r>
      <w:r>
        <w:rPr>
          <w:b/>
        </w:rPr>
        <w:t>Glory be to the Father and to the Son</w:t>
      </w:r>
      <w:r>
        <w:br/>
      </w:r>
      <w:r>
        <w:tab/>
      </w:r>
      <w:r>
        <w:rPr>
          <w:b/>
        </w:rPr>
        <w:t>and to the Holy Spirit;</w:t>
      </w:r>
      <w:r>
        <w:br/>
      </w:r>
      <w:r>
        <w:rPr>
          <w:b/>
        </w:rPr>
        <w:t>as it was in the beginning,</w:t>
      </w:r>
      <w:r>
        <w:br/>
      </w:r>
      <w:r>
        <w:tab/>
      </w:r>
      <w:r>
        <w:rPr>
          <w:b/>
        </w:rPr>
        <w:t>is now, and will be forever. Amen.</w:t>
      </w:r>
      <w:r>
        <w:br/>
        <w:t>The voice of one crying in the wilderness:</w:t>
      </w:r>
      <w:r>
        <w:br/>
      </w:r>
      <w:r w:rsidRPr="004A109E">
        <w:rPr>
          <w:b/>
          <w:bCs/>
        </w:rPr>
        <w:tab/>
        <w:t>“Prepare the way of the Lord, make his paths straight.”</w:t>
      </w:r>
    </w:p>
    <w:p w14:paraId="3D52D383" w14:textId="77777777" w:rsidR="00AA2DDD" w:rsidRDefault="00000000">
      <w:pPr>
        <w:pStyle w:val="Caption"/>
      </w:pPr>
      <w:r>
        <w:t>Kyrie</w:t>
      </w:r>
      <w:r>
        <w:tab/>
      </w:r>
      <w:r>
        <w:rPr>
          <w:rStyle w:val="Subcaption"/>
          <w:b w:val="0"/>
        </w:rPr>
        <w:t>LSB 204</w:t>
      </w:r>
    </w:p>
    <w:p w14:paraId="2D89182A" w14:textId="77777777" w:rsidR="00AA2DDD" w:rsidRDefault="00000000">
      <w:pPr>
        <w:pStyle w:val="Image"/>
      </w:pPr>
      <w:r>
        <w:rPr>
          <w:noProof/>
        </w:rPr>
        <w:drawing>
          <wp:inline distT="0" distB="0" distL="0" distR="0" wp14:anchorId="34D306A5" wp14:editId="10F2C999">
            <wp:extent cx="5098978" cy="698500"/>
            <wp:effectExtent l="0" t="0" r="6985" b="635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2"/>
                    <a:stretch>
                      <a:fillRect/>
                    </a:stretch>
                  </pic:blipFill>
                  <pic:spPr bwMode="auto">
                    <a:xfrm>
                      <a:off x="0" y="0"/>
                      <a:ext cx="5104059" cy="699196"/>
                    </a:xfrm>
                    <a:prstGeom prst="rect">
                      <a:avLst/>
                    </a:prstGeom>
                    <a:noFill/>
                    <a:ln>
                      <a:noFill/>
                    </a:ln>
                  </pic:spPr>
                </pic:pic>
              </a:graphicData>
            </a:graphic>
          </wp:inline>
        </w:drawing>
      </w:r>
    </w:p>
    <w:p w14:paraId="7F70D959" w14:textId="77777777" w:rsidR="00AA2DDD" w:rsidRDefault="00AA2DDD">
      <w:pPr>
        <w:pStyle w:val="Body"/>
      </w:pPr>
    </w:p>
    <w:p w14:paraId="274F2039" w14:textId="77777777" w:rsidR="00AA2DDD" w:rsidRDefault="00000000">
      <w:pPr>
        <w:pStyle w:val="Caption"/>
      </w:pPr>
      <w:r>
        <w:t>Salutation and Collect of the Day</w:t>
      </w:r>
    </w:p>
    <w:p w14:paraId="2193EBF9" w14:textId="77777777" w:rsidR="00AA2DDD" w:rsidRDefault="00000000">
      <w:pPr>
        <w:pStyle w:val="LSBResponsorial"/>
      </w:pPr>
      <w:r>
        <w:rPr>
          <w:rStyle w:val="LSBSymbol"/>
        </w:rPr>
        <w:t>P</w:t>
      </w:r>
      <w:r>
        <w:tab/>
        <w:t>The Lord be with you.</w:t>
      </w:r>
    </w:p>
    <w:p w14:paraId="42D06AF3" w14:textId="77777777" w:rsidR="00AA2DDD" w:rsidRDefault="00000000">
      <w:pPr>
        <w:pStyle w:val="LSBResponsorial"/>
      </w:pPr>
      <w:r>
        <w:rPr>
          <w:rStyle w:val="LSBSymbol"/>
        </w:rPr>
        <w:t>C</w:t>
      </w:r>
      <w:r>
        <w:tab/>
      </w:r>
      <w:r>
        <w:rPr>
          <w:b/>
        </w:rPr>
        <w:t>And also with you.</w:t>
      </w:r>
    </w:p>
    <w:p w14:paraId="50A3CEA8" w14:textId="77777777" w:rsidR="00AA2DDD" w:rsidRDefault="00000000">
      <w:pPr>
        <w:pStyle w:val="Body"/>
      </w:pPr>
      <w:r>
        <w:t xml:space="preserve"> </w:t>
      </w:r>
    </w:p>
    <w:p w14:paraId="373BEFD4" w14:textId="77777777" w:rsidR="00AA2DDD" w:rsidRDefault="00000000">
      <w:pPr>
        <w:pStyle w:val="LSBResponsorial"/>
      </w:pPr>
      <w:r>
        <w:rPr>
          <w:rStyle w:val="LSBSymbol"/>
        </w:rPr>
        <w:t>P</w:t>
      </w:r>
      <w:r>
        <w:tab/>
        <w:t>Let us pray.</w:t>
      </w:r>
    </w:p>
    <w:p w14:paraId="06DD414E" w14:textId="001AE7BB" w:rsidR="00AA2DDD" w:rsidRDefault="00000000" w:rsidP="009F63D9">
      <w:pPr>
        <w:pStyle w:val="LSBResponsorialContinued"/>
      </w:pPr>
      <w:r>
        <w:t>Stir up our hearts, O Lord, to make ready the way of Your only-begotten Son, that by His coming we may be enabled to serve You with pure minds; through the same Jesus Christ, our Lord, who lives and reigns with You and the Holy Spirit, one God, now and forever.</w:t>
      </w:r>
    </w:p>
    <w:p w14:paraId="4E66321D" w14:textId="504016F7" w:rsidR="00AA2DDD" w:rsidRDefault="00000000" w:rsidP="005A45FA">
      <w:pPr>
        <w:pStyle w:val="LSBResponsorial"/>
      </w:pPr>
      <w:r>
        <w:rPr>
          <w:rStyle w:val="LSBSymbol"/>
        </w:rPr>
        <w:t>C</w:t>
      </w:r>
      <w:r>
        <w:tab/>
      </w:r>
      <w:r>
        <w:rPr>
          <w:b/>
        </w:rPr>
        <w:t>Amen.</w:t>
      </w:r>
    </w:p>
    <w:p w14:paraId="419D52C9" w14:textId="77777777" w:rsidR="00AA2DDD" w:rsidRDefault="00000000">
      <w:pPr>
        <w:pStyle w:val="Rubric"/>
      </w:pPr>
      <w:r>
        <w:t>Sit</w:t>
      </w:r>
    </w:p>
    <w:p w14:paraId="4B7DB11A" w14:textId="77777777" w:rsidR="00AA2DDD" w:rsidRDefault="00AA2DDD">
      <w:pPr>
        <w:pStyle w:val="Body"/>
      </w:pPr>
    </w:p>
    <w:p w14:paraId="3000023F" w14:textId="77777777" w:rsidR="00AA2DDD" w:rsidRDefault="00000000">
      <w:pPr>
        <w:pStyle w:val="Caption"/>
      </w:pPr>
      <w:r>
        <w:t>Old Testament Reading</w:t>
      </w:r>
      <w:r>
        <w:tab/>
      </w:r>
      <w:r>
        <w:rPr>
          <w:rStyle w:val="Subcaption"/>
          <w:b w:val="0"/>
        </w:rPr>
        <w:t>Malachi 3:1–7b</w:t>
      </w:r>
    </w:p>
    <w:p w14:paraId="0B62EF86" w14:textId="77777777" w:rsidR="00AA2DDD" w:rsidRDefault="00000000">
      <w:pPr>
        <w:pStyle w:val="Body"/>
      </w:pPr>
      <w:r>
        <w:tab/>
      </w:r>
      <w:r>
        <w:rPr>
          <w:rStyle w:val="VerseNumber"/>
        </w:rPr>
        <w:t>1</w:t>
      </w:r>
      <w:r>
        <w:t xml:space="preserve">“Behold, I send my messenger and he will prepare the way before me. And the Lord whom you seek will suddenly come to his temple; and the messenger of the covenant in whom you delight, behold, he is coming, says the </w:t>
      </w:r>
      <w:r>
        <w:rPr>
          <w:rStyle w:val="DivineName"/>
        </w:rPr>
        <w:t>Lord</w:t>
      </w:r>
      <w:r>
        <w:t xml:space="preserve"> of hosts. </w:t>
      </w:r>
      <w:r>
        <w:rPr>
          <w:rStyle w:val="VerseNumber"/>
        </w:rPr>
        <w:t>2</w:t>
      </w:r>
      <w:r>
        <w:t xml:space="preserve">But who can endure the day of his </w:t>
      </w:r>
      <w:proofErr w:type="gramStart"/>
      <w:r>
        <w:t>coming</w:t>
      </w:r>
      <w:proofErr w:type="gramEnd"/>
      <w:r>
        <w:t xml:space="preserve">, and who can stand when he appears? For he is like a refiner’s fire and like fullers’ soap. </w:t>
      </w:r>
      <w:r>
        <w:rPr>
          <w:rStyle w:val="VerseNumber"/>
        </w:rPr>
        <w:t>3</w:t>
      </w:r>
      <w:r>
        <w:t xml:space="preserve">He will sit as a refiner and purifier of silver, and he will purify the sons of Levi and refine them like gold and silver, and </w:t>
      </w:r>
      <w:r>
        <w:lastRenderedPageBreak/>
        <w:t xml:space="preserve">they will bring offerings in righteousness to the </w:t>
      </w:r>
      <w:r>
        <w:rPr>
          <w:rStyle w:val="DivineName"/>
        </w:rPr>
        <w:t>Lord</w:t>
      </w:r>
      <w:r>
        <w:t xml:space="preserve">. </w:t>
      </w:r>
      <w:r>
        <w:rPr>
          <w:rStyle w:val="VerseNumber"/>
        </w:rPr>
        <w:t>4</w:t>
      </w:r>
      <w:r>
        <w:t xml:space="preserve">Then the offering of Judah and Jerusalem will be pleasing to the </w:t>
      </w:r>
      <w:r>
        <w:rPr>
          <w:rStyle w:val="DivineName"/>
        </w:rPr>
        <w:t>Lord</w:t>
      </w:r>
      <w:r>
        <w:t xml:space="preserve"> as in the </w:t>
      </w:r>
      <w:proofErr w:type="gramStart"/>
      <w:r>
        <w:t>days of old</w:t>
      </w:r>
      <w:proofErr w:type="gramEnd"/>
      <w:r>
        <w:t xml:space="preserve"> and as in former years.</w:t>
      </w:r>
    </w:p>
    <w:p w14:paraId="6D8BA9D7" w14:textId="77777777" w:rsidR="00AA2DDD" w:rsidRDefault="00000000">
      <w:pPr>
        <w:pStyle w:val="Body"/>
      </w:pPr>
      <w:r>
        <w:tab/>
      </w:r>
      <w:r>
        <w:rPr>
          <w:rStyle w:val="VerseNumber"/>
        </w:rPr>
        <w:t>5</w:t>
      </w:r>
      <w:r>
        <w:t xml:space="preserve">“Then I will draw near to you for judgment. I will be a swift witness against the sorcerers, against the adulterers, against those who swear falsely, against those who oppress the hired worker in his wages, the widow and the fatherless, against those who thrust aside the sojourner, and do not fear me, says the </w:t>
      </w:r>
      <w:r>
        <w:rPr>
          <w:rStyle w:val="DivineName"/>
        </w:rPr>
        <w:t>Lord</w:t>
      </w:r>
      <w:r>
        <w:t xml:space="preserve"> of hosts.</w:t>
      </w:r>
    </w:p>
    <w:p w14:paraId="21FF85DB" w14:textId="77777777" w:rsidR="00AA2DDD" w:rsidRDefault="00000000">
      <w:pPr>
        <w:pStyle w:val="Body"/>
      </w:pPr>
      <w:r>
        <w:tab/>
      </w:r>
      <w:r>
        <w:rPr>
          <w:rStyle w:val="VerseNumber"/>
        </w:rPr>
        <w:t>6</w:t>
      </w:r>
      <w:r>
        <w:t xml:space="preserve">“For I the </w:t>
      </w:r>
      <w:r>
        <w:rPr>
          <w:rStyle w:val="DivineName"/>
        </w:rPr>
        <w:t>Lord</w:t>
      </w:r>
      <w:r>
        <w:t xml:space="preserve"> do not change; therefore you, O children of Jacob, are not consumed. </w:t>
      </w:r>
      <w:r>
        <w:rPr>
          <w:rStyle w:val="VerseNumber"/>
        </w:rPr>
        <w:t>7</w:t>
      </w:r>
      <w:r>
        <w:t>From the days of your fathers you have turned aside from my statutes and have not kept them.”</w:t>
      </w:r>
    </w:p>
    <w:p w14:paraId="62BEFA00" w14:textId="77777777" w:rsidR="00AA2DDD" w:rsidRDefault="00000000">
      <w:pPr>
        <w:pStyle w:val="Body"/>
      </w:pPr>
      <w:r>
        <w:t xml:space="preserve"> </w:t>
      </w:r>
    </w:p>
    <w:p w14:paraId="5389AADD" w14:textId="77777777" w:rsidR="00AA2DDD" w:rsidRDefault="00000000">
      <w:pPr>
        <w:pStyle w:val="LSBResponsorial"/>
      </w:pPr>
      <w:r>
        <w:rPr>
          <w:rStyle w:val="LSBSymbol"/>
        </w:rPr>
        <w:t>A</w:t>
      </w:r>
      <w:r>
        <w:tab/>
        <w:t>This is the Word of the Lord.</w:t>
      </w:r>
    </w:p>
    <w:p w14:paraId="636CCA75" w14:textId="77777777" w:rsidR="00AA2DDD" w:rsidRDefault="00000000">
      <w:pPr>
        <w:pStyle w:val="LSBResponsorial"/>
      </w:pPr>
      <w:r>
        <w:rPr>
          <w:rStyle w:val="LSBSymbol"/>
        </w:rPr>
        <w:t>C</w:t>
      </w:r>
      <w:r>
        <w:tab/>
      </w:r>
      <w:r>
        <w:rPr>
          <w:b/>
        </w:rPr>
        <w:t>Thanks be to God.</w:t>
      </w:r>
    </w:p>
    <w:p w14:paraId="5F9FD31A" w14:textId="77777777" w:rsidR="00AA2DDD" w:rsidRDefault="00AA2DDD">
      <w:pPr>
        <w:pStyle w:val="Body"/>
      </w:pPr>
    </w:p>
    <w:p w14:paraId="11727C2B" w14:textId="77777777" w:rsidR="00AA2DDD" w:rsidRDefault="00000000">
      <w:pPr>
        <w:pStyle w:val="Caption"/>
      </w:pPr>
      <w:r>
        <w:t>Epistle</w:t>
      </w:r>
      <w:r>
        <w:tab/>
      </w:r>
      <w:r>
        <w:rPr>
          <w:rStyle w:val="Subcaption"/>
          <w:b w:val="0"/>
        </w:rPr>
        <w:t>Philippians 1:2–11</w:t>
      </w:r>
    </w:p>
    <w:p w14:paraId="70122A6D" w14:textId="77777777" w:rsidR="00AA2DDD" w:rsidRDefault="00000000">
      <w:pPr>
        <w:pStyle w:val="Body"/>
      </w:pPr>
      <w:r>
        <w:tab/>
      </w:r>
      <w:r>
        <w:rPr>
          <w:rStyle w:val="VerseNumber"/>
        </w:rPr>
        <w:t>2</w:t>
      </w:r>
      <w:r>
        <w:t>Grace to you and peace from God our Father and the Lord Jesus Christ.</w:t>
      </w:r>
    </w:p>
    <w:p w14:paraId="03F28945" w14:textId="77777777" w:rsidR="00AA2DDD" w:rsidRDefault="00000000">
      <w:pPr>
        <w:pStyle w:val="Body"/>
      </w:pPr>
      <w:r>
        <w:tab/>
      </w:r>
      <w:r>
        <w:rPr>
          <w:rStyle w:val="VerseNumber"/>
        </w:rPr>
        <w:t>3</w:t>
      </w:r>
      <w:r>
        <w:t xml:space="preserve">I thank my God in all my remembrance of you, </w:t>
      </w:r>
      <w:r>
        <w:rPr>
          <w:rStyle w:val="VerseNumber"/>
        </w:rPr>
        <w:t>4</w:t>
      </w:r>
      <w:r>
        <w:t xml:space="preserve">always in every prayer of mine for you all making my prayer with joy, </w:t>
      </w:r>
      <w:r>
        <w:rPr>
          <w:rStyle w:val="VerseNumber"/>
        </w:rPr>
        <w:t>5</w:t>
      </w:r>
      <w:r>
        <w:t xml:space="preserve">because of your partnership in the gospel from the first day until now. </w:t>
      </w:r>
      <w:r>
        <w:rPr>
          <w:rStyle w:val="VerseNumber"/>
        </w:rPr>
        <w:t>6</w:t>
      </w:r>
      <w:r>
        <w:t xml:space="preserve">And I am sure of this, that he who began a good work in you will bring it to completion at the day of Jesus Christ. </w:t>
      </w:r>
      <w:r>
        <w:rPr>
          <w:rStyle w:val="VerseNumber"/>
        </w:rPr>
        <w:t>7</w:t>
      </w:r>
      <w:r>
        <w:t xml:space="preserve">It is right for me to feel this way about you all, because I hold you in my heart, for you are all partakers with me of grace, both in my imprisonment and in the defense and confirmation of the gospel. </w:t>
      </w:r>
      <w:r>
        <w:rPr>
          <w:rStyle w:val="VerseNumber"/>
        </w:rPr>
        <w:t>8</w:t>
      </w:r>
      <w:r>
        <w:t xml:space="preserve">For God is my witness, how I yearn for you all with the affection of Christ Jesus. </w:t>
      </w:r>
      <w:r>
        <w:rPr>
          <w:rStyle w:val="VerseNumber"/>
        </w:rPr>
        <w:t>9</w:t>
      </w:r>
      <w:r>
        <w:t xml:space="preserve">And it is my prayer that your love may abound more and more, with knowledge and all discernment, </w:t>
      </w:r>
      <w:r>
        <w:rPr>
          <w:rStyle w:val="VerseNumber"/>
        </w:rPr>
        <w:t>10</w:t>
      </w:r>
      <w:r>
        <w:t xml:space="preserve">so that you may approve what is excellent, and so be pure and blameless for the day of Christ, </w:t>
      </w:r>
      <w:r>
        <w:rPr>
          <w:rStyle w:val="VerseNumber"/>
        </w:rPr>
        <w:t>11</w:t>
      </w:r>
      <w:r>
        <w:t>filled with the fruit of righteousness that comes through Jesus Christ, to the glory and praise of God.</w:t>
      </w:r>
    </w:p>
    <w:p w14:paraId="0A88BE50" w14:textId="77777777" w:rsidR="00AA2DDD" w:rsidRDefault="00000000">
      <w:pPr>
        <w:pStyle w:val="Body"/>
      </w:pPr>
      <w:r>
        <w:t xml:space="preserve"> </w:t>
      </w:r>
    </w:p>
    <w:p w14:paraId="3AF9B6EA" w14:textId="77777777" w:rsidR="00AA2DDD" w:rsidRDefault="00000000">
      <w:pPr>
        <w:pStyle w:val="LSBResponsorial"/>
      </w:pPr>
      <w:r>
        <w:rPr>
          <w:rStyle w:val="LSBSymbol"/>
        </w:rPr>
        <w:t>A</w:t>
      </w:r>
      <w:r>
        <w:tab/>
        <w:t>This is the Word of the Lord.</w:t>
      </w:r>
    </w:p>
    <w:p w14:paraId="18EAFD29" w14:textId="77777777" w:rsidR="00AA2DDD" w:rsidRDefault="00000000">
      <w:pPr>
        <w:pStyle w:val="LSBResponsorial"/>
      </w:pPr>
      <w:r>
        <w:rPr>
          <w:rStyle w:val="LSBSymbol"/>
        </w:rPr>
        <w:t>C</w:t>
      </w:r>
      <w:r>
        <w:tab/>
      </w:r>
      <w:r>
        <w:rPr>
          <w:b/>
        </w:rPr>
        <w:t>Thanks be to God.</w:t>
      </w:r>
    </w:p>
    <w:p w14:paraId="66081034" w14:textId="77777777" w:rsidR="00AA2DDD" w:rsidRDefault="00AA2DDD" w:rsidP="00E45ED1">
      <w:pPr>
        <w:pStyle w:val="Body"/>
        <w:ind w:left="0"/>
      </w:pPr>
    </w:p>
    <w:p w14:paraId="5E62994B" w14:textId="77777777" w:rsidR="00AA2DDD" w:rsidRDefault="00000000">
      <w:pPr>
        <w:pStyle w:val="Rubric"/>
      </w:pPr>
      <w:r>
        <w:t>Stand</w:t>
      </w:r>
    </w:p>
    <w:p w14:paraId="079FBC80" w14:textId="77777777" w:rsidR="00AA2DDD" w:rsidRDefault="00AA2DDD">
      <w:pPr>
        <w:pStyle w:val="Body"/>
      </w:pPr>
    </w:p>
    <w:p w14:paraId="68A5A6CF" w14:textId="77777777" w:rsidR="00791801" w:rsidRDefault="00791801">
      <w:pPr>
        <w:rPr>
          <w:rFonts w:ascii="Constantia" w:hAnsi="Constantia"/>
          <w:b/>
          <w:color w:val="000000"/>
          <w:sz w:val="24"/>
        </w:rPr>
      </w:pPr>
      <w:r>
        <w:br w:type="page"/>
      </w:r>
    </w:p>
    <w:p w14:paraId="160F1D58" w14:textId="232F4CE5" w:rsidR="00AA2DDD" w:rsidRDefault="00000000">
      <w:pPr>
        <w:pStyle w:val="Caption"/>
      </w:pPr>
      <w:r>
        <w:lastRenderedPageBreak/>
        <w:t>Holy Gospel</w:t>
      </w:r>
      <w:r>
        <w:tab/>
      </w:r>
      <w:r>
        <w:rPr>
          <w:rStyle w:val="Subcaption"/>
          <w:b w:val="0"/>
        </w:rPr>
        <w:t>Luke 3:1–20</w:t>
      </w:r>
    </w:p>
    <w:p w14:paraId="5CE57E33" w14:textId="77777777" w:rsidR="00AA2DDD" w:rsidRDefault="00000000">
      <w:pPr>
        <w:pStyle w:val="LSBResponsorial"/>
      </w:pPr>
      <w:r>
        <w:rPr>
          <w:rStyle w:val="LSBSymbol"/>
        </w:rPr>
        <w:t>P</w:t>
      </w:r>
      <w:r>
        <w:tab/>
        <w:t>The Holy Gospel according to St. Luke, the third chapter.</w:t>
      </w:r>
    </w:p>
    <w:p w14:paraId="6B27646F" w14:textId="77777777" w:rsidR="00AA2DDD" w:rsidRDefault="00000000">
      <w:pPr>
        <w:pStyle w:val="LSBResponsorial"/>
      </w:pPr>
      <w:r>
        <w:rPr>
          <w:rStyle w:val="LSBSymbol"/>
        </w:rPr>
        <w:t>C</w:t>
      </w:r>
      <w:r>
        <w:tab/>
      </w:r>
      <w:r>
        <w:rPr>
          <w:b/>
        </w:rPr>
        <w:t>Glory to You, O Lord.</w:t>
      </w:r>
    </w:p>
    <w:p w14:paraId="6144E478" w14:textId="77777777" w:rsidR="00AA2DDD" w:rsidRDefault="00000000">
      <w:pPr>
        <w:pStyle w:val="Body"/>
      </w:pPr>
      <w:r>
        <w:t xml:space="preserve"> </w:t>
      </w:r>
    </w:p>
    <w:p w14:paraId="2AFDAA09" w14:textId="77777777" w:rsidR="00AA2DDD" w:rsidRDefault="00000000">
      <w:pPr>
        <w:pStyle w:val="Body"/>
      </w:pPr>
      <w:r>
        <w:tab/>
      </w:r>
      <w:r>
        <w:rPr>
          <w:rStyle w:val="VerseNumber"/>
        </w:rPr>
        <w:t>1</w:t>
      </w:r>
      <w:r>
        <w:t xml:space="preserve">In the fifteenth year of the reign of Tiberius Caesar, Pontius Pilate being governor of Judea, and Herod being tetrarch of Galilee, and his brother Philip tetrarch of the region of Ituraea and Trachonitis, and Lysanias tetrarch of Abilene, </w:t>
      </w:r>
      <w:r>
        <w:rPr>
          <w:rStyle w:val="VerseNumber"/>
        </w:rPr>
        <w:t>2</w:t>
      </w:r>
      <w:r>
        <w:t xml:space="preserve">during the high priesthood of Annas and Caiaphas, the word of God came to John the son of Zechariah in the wilderness. </w:t>
      </w:r>
      <w:r>
        <w:rPr>
          <w:rStyle w:val="VerseNumber"/>
        </w:rPr>
        <w:t>3</w:t>
      </w:r>
      <w:r>
        <w:t xml:space="preserve">And he went into all the region around the Jordan, proclaiming a baptism of repentance for the forgiveness of sins. </w:t>
      </w:r>
      <w:r>
        <w:rPr>
          <w:rStyle w:val="VerseNumber"/>
        </w:rPr>
        <w:t>4</w:t>
      </w:r>
      <w:r>
        <w:t>As it is written in the book of the words of Isaiah the prophet,</w:t>
      </w:r>
    </w:p>
    <w:p w14:paraId="6070D7F6" w14:textId="77777777" w:rsidR="00AA2DDD" w:rsidRDefault="00000000">
      <w:pPr>
        <w:pStyle w:val="PoetryMixed"/>
      </w:pPr>
      <w:r>
        <w:t>“The voice of one crying in the wilderness:</w:t>
      </w:r>
      <w:r>
        <w:br/>
        <w:t>‘Prepare the way of the Lord,</w:t>
      </w:r>
      <w:r>
        <w:br/>
      </w:r>
      <w:r>
        <w:tab/>
        <w:t>make his paths straight.</w:t>
      </w:r>
      <w:r>
        <w:br/>
      </w:r>
      <w:r>
        <w:rPr>
          <w:rStyle w:val="VerseNumber"/>
        </w:rPr>
        <w:t>5</w:t>
      </w:r>
      <w:r>
        <w:t>Every valley shall be filled,</w:t>
      </w:r>
      <w:r>
        <w:br/>
      </w:r>
      <w:r>
        <w:tab/>
        <w:t>and every mountain and hill shall be made low,</w:t>
      </w:r>
      <w:r>
        <w:br/>
        <w:t>and the crooked shall become straight,</w:t>
      </w:r>
      <w:r>
        <w:br/>
      </w:r>
      <w:r>
        <w:tab/>
        <w:t>and the rough places shall become level ways,</w:t>
      </w:r>
      <w:r>
        <w:br/>
      </w:r>
      <w:r>
        <w:rPr>
          <w:rStyle w:val="VerseNumber"/>
        </w:rPr>
        <w:t>6</w:t>
      </w:r>
      <w:r>
        <w:t>and all flesh shall see the salvation of God.’”</w:t>
      </w:r>
    </w:p>
    <w:p w14:paraId="6419D726" w14:textId="77777777" w:rsidR="00AA2DDD" w:rsidRDefault="00000000">
      <w:pPr>
        <w:pStyle w:val="Body"/>
      </w:pPr>
      <w:r>
        <w:tab/>
      </w:r>
      <w:r>
        <w:rPr>
          <w:rStyle w:val="VerseNumber"/>
        </w:rPr>
        <w:t>7</w:t>
      </w:r>
      <w:r>
        <w:t xml:space="preserve">He said therefore to the crowds that came out to be baptized by him, “You brood of vipers! Who warned you to flee from the wrath to come? </w:t>
      </w:r>
      <w:r>
        <w:rPr>
          <w:rStyle w:val="VerseNumber"/>
        </w:rPr>
        <w:t>8</w:t>
      </w:r>
      <w:r>
        <w:t xml:space="preserve">Bear fruits in keeping with repentance. And do not begin to say to yourselves, ‘We have Abraham as our father.’ For I tell you, God is able from these stones to raise up children for Abraham. </w:t>
      </w:r>
      <w:r>
        <w:rPr>
          <w:rStyle w:val="VerseNumber"/>
        </w:rPr>
        <w:t>9</w:t>
      </w:r>
      <w:r>
        <w:t>Even now the axe is laid to the root of the trees. Every tree therefore that does not bear good fruit is cut down and thrown into the fire.”</w:t>
      </w:r>
    </w:p>
    <w:p w14:paraId="4E5FC464" w14:textId="77777777" w:rsidR="00AA2DDD" w:rsidRDefault="00000000">
      <w:pPr>
        <w:pStyle w:val="Body"/>
      </w:pPr>
      <w:r>
        <w:tab/>
      </w:r>
      <w:r>
        <w:rPr>
          <w:rStyle w:val="VerseNumber"/>
        </w:rPr>
        <w:t>10</w:t>
      </w:r>
      <w:r>
        <w:t xml:space="preserve">And the crowds asked him, “What then shall we do?” </w:t>
      </w:r>
      <w:r>
        <w:rPr>
          <w:rStyle w:val="VerseNumber"/>
        </w:rPr>
        <w:t>11</w:t>
      </w:r>
      <w:r>
        <w:t xml:space="preserve">And he answered them, “Whoever has two tunics is to share with him who has none, and whoever has food is to do likewise.” </w:t>
      </w:r>
      <w:r>
        <w:rPr>
          <w:rStyle w:val="VerseNumber"/>
        </w:rPr>
        <w:t>12</w:t>
      </w:r>
      <w:r>
        <w:t xml:space="preserve">Tax collectors also came to be baptized and said to him, “Teacher, what shall we do?” </w:t>
      </w:r>
      <w:r>
        <w:rPr>
          <w:rStyle w:val="VerseNumber"/>
        </w:rPr>
        <w:t>13</w:t>
      </w:r>
      <w:r>
        <w:t xml:space="preserve">And he said to them, “Collect no more than you are authorized to do.” </w:t>
      </w:r>
      <w:r>
        <w:rPr>
          <w:rStyle w:val="VerseNumber"/>
        </w:rPr>
        <w:t>14</w:t>
      </w:r>
      <w:r>
        <w:t xml:space="preserve">Soldiers also asked him, “And we, what shall we do?” And he said to them, “Do not extort money from anyone by threats or by false </w:t>
      </w:r>
      <w:proofErr w:type="gramStart"/>
      <w:r>
        <w:t>accusation, and</w:t>
      </w:r>
      <w:proofErr w:type="gramEnd"/>
      <w:r>
        <w:t xml:space="preserve"> be content with your wages.”</w:t>
      </w:r>
    </w:p>
    <w:p w14:paraId="4AFE0645" w14:textId="77777777" w:rsidR="00AA2DDD" w:rsidRDefault="00000000">
      <w:pPr>
        <w:pStyle w:val="Body"/>
      </w:pPr>
      <w:r>
        <w:tab/>
      </w:r>
      <w:r>
        <w:rPr>
          <w:rStyle w:val="VerseNumber"/>
        </w:rPr>
        <w:t>15</w:t>
      </w:r>
      <w:r>
        <w:t xml:space="preserve">As the people were in expectation, and all were questioning in their hearts concerning John, whether he might be the Christ, </w:t>
      </w:r>
      <w:r>
        <w:rPr>
          <w:rStyle w:val="VerseNumber"/>
        </w:rPr>
        <w:t>16</w:t>
      </w:r>
      <w:r>
        <w:t xml:space="preserve">John answered them all, saying, “I baptize you with water, but he who is mightier than I is coming, the strap of </w:t>
      </w:r>
      <w:r>
        <w:lastRenderedPageBreak/>
        <w:t xml:space="preserve">whose sandals I am not worthy to untie. He will baptize you with the Holy Spirit and with fire. </w:t>
      </w:r>
      <w:r>
        <w:rPr>
          <w:rStyle w:val="VerseNumber"/>
        </w:rPr>
        <w:t>17</w:t>
      </w:r>
      <w:r>
        <w:t>His winnowing fork is in his hand, to clear his threshing floor and to gather the wheat into his barn, but the chaff he will burn with unquenchable fire.”</w:t>
      </w:r>
    </w:p>
    <w:p w14:paraId="0E436C05" w14:textId="77777777" w:rsidR="00AA2DDD" w:rsidRDefault="00000000">
      <w:pPr>
        <w:pStyle w:val="Body"/>
      </w:pPr>
      <w:r>
        <w:tab/>
      </w:r>
      <w:r>
        <w:rPr>
          <w:rStyle w:val="VerseNumber"/>
        </w:rPr>
        <w:t>18</w:t>
      </w:r>
      <w:r>
        <w:t xml:space="preserve">So with many other exhortations he preached good news to the people. </w:t>
      </w:r>
      <w:r>
        <w:rPr>
          <w:rStyle w:val="VerseNumber"/>
        </w:rPr>
        <w:t>19</w:t>
      </w:r>
      <w:r>
        <w:t xml:space="preserve">But Herod the tetrarch, who had been reproved by him for Herodias, his brother’s wife, and for all the evil things that Herod had done, </w:t>
      </w:r>
      <w:r>
        <w:rPr>
          <w:rStyle w:val="VerseNumber"/>
        </w:rPr>
        <w:t>20</w:t>
      </w:r>
      <w:r>
        <w:t>added this to them all, that he locked up John in prison.</w:t>
      </w:r>
    </w:p>
    <w:p w14:paraId="4B93C552" w14:textId="77777777" w:rsidR="00AA2DDD" w:rsidRDefault="00000000">
      <w:pPr>
        <w:pStyle w:val="Body"/>
      </w:pPr>
      <w:r>
        <w:t xml:space="preserve"> </w:t>
      </w:r>
    </w:p>
    <w:p w14:paraId="7F05BBE5" w14:textId="77777777" w:rsidR="00AA2DDD" w:rsidRDefault="00000000">
      <w:pPr>
        <w:pStyle w:val="LSBResponsorial"/>
      </w:pPr>
      <w:r>
        <w:rPr>
          <w:rStyle w:val="LSBSymbol"/>
        </w:rPr>
        <w:t>P</w:t>
      </w:r>
      <w:r>
        <w:tab/>
        <w:t>This is the Gospel of the Lord.</w:t>
      </w:r>
    </w:p>
    <w:p w14:paraId="1A06299E" w14:textId="77777777" w:rsidR="00AA2DDD" w:rsidRDefault="00000000">
      <w:pPr>
        <w:pStyle w:val="LSBResponsorial"/>
      </w:pPr>
      <w:r>
        <w:rPr>
          <w:rStyle w:val="LSBSymbol"/>
        </w:rPr>
        <w:t>C</w:t>
      </w:r>
      <w:r>
        <w:tab/>
      </w:r>
      <w:r>
        <w:rPr>
          <w:b/>
        </w:rPr>
        <w:t>Praise to You, O Christ.</w:t>
      </w:r>
    </w:p>
    <w:p w14:paraId="79775BC0" w14:textId="77777777" w:rsidR="00AA2DDD" w:rsidRDefault="00AA2DDD">
      <w:pPr>
        <w:pStyle w:val="Body"/>
      </w:pPr>
    </w:p>
    <w:p w14:paraId="7307CE48" w14:textId="77777777" w:rsidR="00AA2DDD" w:rsidRDefault="00000000">
      <w:pPr>
        <w:pStyle w:val="Caption"/>
      </w:pPr>
      <w:r>
        <w:t>Apostles’ Creed</w:t>
      </w:r>
    </w:p>
    <w:p w14:paraId="0D8191FA" w14:textId="77777777" w:rsidR="00AA2DDD" w:rsidRDefault="00000000">
      <w:pPr>
        <w:pStyle w:val="LSBResponsorial"/>
      </w:pPr>
      <w:r>
        <w:rPr>
          <w:rStyle w:val="LSBSymbol"/>
        </w:rPr>
        <w:t>C</w:t>
      </w:r>
      <w:r>
        <w:tab/>
      </w:r>
      <w:r>
        <w:rPr>
          <w:b/>
        </w:rPr>
        <w:t>I believe in God, the Father Almighty, maker of heaven and earth.</w:t>
      </w:r>
    </w:p>
    <w:p w14:paraId="3EC9D400" w14:textId="77777777" w:rsidR="00AA2DDD" w:rsidRDefault="00000000">
      <w:pPr>
        <w:pStyle w:val="LSBResponsorialContinued"/>
      </w:pPr>
      <w:r>
        <w:rPr>
          <w:b/>
        </w:rPr>
        <w:t xml:space="preserve"> </w:t>
      </w:r>
    </w:p>
    <w:p w14:paraId="5FD6D5F8" w14:textId="77777777" w:rsidR="00AA2DDD" w:rsidRDefault="00000000">
      <w:pPr>
        <w:pStyle w:val="LSBResponsorialContinued"/>
      </w:pPr>
      <w:r>
        <w:rPr>
          <w:b/>
        </w:rPr>
        <w:t>And in Jesus Christ, His only Son, our Lord, who was conceived by the Holy Spirit, born of the virgin Mary, suffered under Pontius Pilate, was crucified, died and was buried. He descended into hell. The third day He rose again from the dead. He ascended into heaven and sits at the right hand of God the Father Almighty. From thence He will come to judge the living and the dead.</w:t>
      </w:r>
    </w:p>
    <w:p w14:paraId="4FDB805B" w14:textId="77777777" w:rsidR="00AA2DDD" w:rsidRDefault="00000000">
      <w:pPr>
        <w:pStyle w:val="LSBResponsorialContinued"/>
      </w:pPr>
      <w:r>
        <w:rPr>
          <w:b/>
        </w:rPr>
        <w:t xml:space="preserve"> </w:t>
      </w:r>
    </w:p>
    <w:p w14:paraId="32D8072A" w14:textId="77777777" w:rsidR="00AA2DDD" w:rsidRDefault="00000000">
      <w:pPr>
        <w:pStyle w:val="LSBResponsorialContinued"/>
      </w:pPr>
      <w:r>
        <w:rPr>
          <w:b/>
        </w:rPr>
        <w:t xml:space="preserve">I believe in the Holy Spirit, the holy Christian Church, the communion of saints, the forgiveness of sins, the resurrection of the body, and the life </w:t>
      </w:r>
      <w:r>
        <w:rPr>
          <w:rStyle w:val="LSBSymbol"/>
        </w:rPr>
        <w:t>T</w:t>
      </w:r>
      <w:r>
        <w:rPr>
          <w:b/>
        </w:rPr>
        <w:t xml:space="preserve"> everlasting. Amen.</w:t>
      </w:r>
    </w:p>
    <w:p w14:paraId="2497A383" w14:textId="77777777" w:rsidR="00AA2DDD" w:rsidRDefault="00AA2DDD">
      <w:pPr>
        <w:pStyle w:val="Body"/>
      </w:pPr>
    </w:p>
    <w:p w14:paraId="6868967A" w14:textId="77777777" w:rsidR="00AA2DDD" w:rsidRDefault="00000000">
      <w:pPr>
        <w:pStyle w:val="Rubric"/>
      </w:pPr>
      <w:r>
        <w:t>Sit</w:t>
      </w:r>
    </w:p>
    <w:p w14:paraId="0F61C7E0" w14:textId="77777777" w:rsidR="00AA2DDD" w:rsidRDefault="00AA2DDD">
      <w:pPr>
        <w:pStyle w:val="Body"/>
      </w:pPr>
    </w:p>
    <w:p w14:paraId="353D9206" w14:textId="77777777" w:rsidR="00AA2DDD" w:rsidRDefault="00000000">
      <w:pPr>
        <w:pStyle w:val="Caption"/>
      </w:pPr>
      <w:r>
        <w:t>344 On Jordan’s Bank the Baptist’s Cry</w:t>
      </w:r>
    </w:p>
    <w:p w14:paraId="25728ACD" w14:textId="1D508CE1" w:rsidR="00AA3A55" w:rsidRPr="00AA3A55" w:rsidRDefault="00AA3A55">
      <w:pPr>
        <w:pStyle w:val="Caption"/>
        <w:rPr>
          <w:b w:val="0"/>
          <w:bCs/>
          <w:i/>
          <w:iCs/>
        </w:rPr>
      </w:pPr>
      <w:r w:rsidRPr="00AA3A55">
        <w:rPr>
          <w:b w:val="0"/>
          <w:bCs/>
          <w:i/>
          <w:iCs/>
        </w:rPr>
        <w:t>Stand for Stanza 5</w:t>
      </w:r>
    </w:p>
    <w:p w14:paraId="1617CC1F" w14:textId="77777777" w:rsidR="00AA2DDD" w:rsidRDefault="00000000">
      <w:pPr>
        <w:pStyle w:val="Image"/>
      </w:pPr>
      <w:r>
        <w:rPr>
          <w:noProof/>
        </w:rPr>
        <w:drawing>
          <wp:inline distT="0" distB="0" distL="0" distR="0" wp14:anchorId="4AE92584" wp14:editId="6D51255F">
            <wp:extent cx="5372100" cy="1225404"/>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3"/>
                    <a:stretch>
                      <a:fillRect/>
                    </a:stretch>
                  </pic:blipFill>
                  <pic:spPr bwMode="auto">
                    <a:xfrm>
                      <a:off x="0" y="0"/>
                      <a:ext cx="5372100" cy="1225404"/>
                    </a:xfrm>
                    <a:prstGeom prst="rect">
                      <a:avLst/>
                    </a:prstGeom>
                    <a:noFill/>
                    <a:ln>
                      <a:noFill/>
                    </a:ln>
                  </pic:spPr>
                </pic:pic>
              </a:graphicData>
            </a:graphic>
          </wp:inline>
        </w:drawing>
      </w:r>
    </w:p>
    <w:p w14:paraId="29FE6FDE" w14:textId="77777777" w:rsidR="00AA2DDD" w:rsidRDefault="00000000">
      <w:pPr>
        <w:pStyle w:val="Image"/>
      </w:pPr>
      <w:r>
        <w:rPr>
          <w:noProof/>
        </w:rPr>
        <w:lastRenderedPageBreak/>
        <w:drawing>
          <wp:inline distT="0" distB="0" distL="0" distR="0" wp14:anchorId="5D13A758" wp14:editId="5607C24B">
            <wp:extent cx="5372100" cy="1361361"/>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4"/>
                    <a:stretch>
                      <a:fillRect/>
                    </a:stretch>
                  </pic:blipFill>
                  <pic:spPr bwMode="auto">
                    <a:xfrm>
                      <a:off x="0" y="0"/>
                      <a:ext cx="5372100" cy="1361361"/>
                    </a:xfrm>
                    <a:prstGeom prst="rect">
                      <a:avLst/>
                    </a:prstGeom>
                    <a:noFill/>
                    <a:ln>
                      <a:noFill/>
                    </a:ln>
                  </pic:spPr>
                </pic:pic>
              </a:graphicData>
            </a:graphic>
          </wp:inline>
        </w:drawing>
      </w:r>
    </w:p>
    <w:p w14:paraId="211670BE" w14:textId="77777777" w:rsidR="00AA2DDD" w:rsidRDefault="00000000">
      <w:pPr>
        <w:pStyle w:val="Image"/>
      </w:pPr>
      <w:r>
        <w:rPr>
          <w:noProof/>
        </w:rPr>
        <w:drawing>
          <wp:inline distT="0" distB="0" distL="0" distR="0" wp14:anchorId="02B5A399" wp14:editId="0D51CAB9">
            <wp:extent cx="5372100" cy="1277282"/>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5"/>
                    <a:stretch>
                      <a:fillRect/>
                    </a:stretch>
                  </pic:blipFill>
                  <pic:spPr bwMode="auto">
                    <a:xfrm>
                      <a:off x="0" y="0"/>
                      <a:ext cx="5372100" cy="1277282"/>
                    </a:xfrm>
                    <a:prstGeom prst="rect">
                      <a:avLst/>
                    </a:prstGeom>
                    <a:noFill/>
                    <a:ln>
                      <a:noFill/>
                    </a:ln>
                  </pic:spPr>
                </pic:pic>
              </a:graphicData>
            </a:graphic>
          </wp:inline>
        </w:drawing>
      </w:r>
    </w:p>
    <w:p w14:paraId="74EFDB5F" w14:textId="77777777" w:rsidR="00AA2DDD" w:rsidRDefault="00000000">
      <w:pPr>
        <w:pStyle w:val="Copyright"/>
      </w:pPr>
      <w:r>
        <w:t>Text: Charles Coffin, 1676–1749; tr. composite</w:t>
      </w:r>
      <w:r>
        <w:br/>
        <w:t>Tune: adapt. Michael Praetorius, 1571–1621</w:t>
      </w:r>
      <w:r>
        <w:br/>
        <w:t>Text and tune: Public domain</w:t>
      </w:r>
    </w:p>
    <w:p w14:paraId="30BFCE1D" w14:textId="77777777" w:rsidR="00AA2DDD" w:rsidRDefault="00AA2DDD">
      <w:pPr>
        <w:pStyle w:val="Body"/>
      </w:pPr>
    </w:p>
    <w:p w14:paraId="4952F917" w14:textId="77777777" w:rsidR="00AA2DDD" w:rsidRDefault="00000000">
      <w:pPr>
        <w:pStyle w:val="Rubric"/>
      </w:pPr>
      <w:r>
        <w:t>Sit</w:t>
      </w:r>
    </w:p>
    <w:p w14:paraId="0F2AB6EF" w14:textId="77777777" w:rsidR="00AA2DDD" w:rsidRDefault="00AA2DDD">
      <w:pPr>
        <w:pStyle w:val="Body"/>
      </w:pPr>
    </w:p>
    <w:p w14:paraId="74B89E8D" w14:textId="77777777" w:rsidR="00AA2DDD" w:rsidRDefault="00000000">
      <w:pPr>
        <w:pStyle w:val="Caption"/>
      </w:pPr>
      <w:r>
        <w:t>Sermon</w:t>
      </w:r>
    </w:p>
    <w:p w14:paraId="69A77C1C" w14:textId="77777777" w:rsidR="00AA2DDD" w:rsidRDefault="00AA2DDD">
      <w:pPr>
        <w:pStyle w:val="Body"/>
      </w:pPr>
    </w:p>
    <w:p w14:paraId="595125CC" w14:textId="77777777" w:rsidR="00AA2DDD" w:rsidRDefault="00000000">
      <w:pPr>
        <w:pStyle w:val="Caption"/>
      </w:pPr>
      <w:r>
        <w:t>Offering</w:t>
      </w:r>
    </w:p>
    <w:p w14:paraId="1923E4F8" w14:textId="77777777" w:rsidR="00AA2DDD" w:rsidRDefault="00AA2DDD">
      <w:pPr>
        <w:pStyle w:val="Body"/>
      </w:pPr>
    </w:p>
    <w:p w14:paraId="1113BA1D" w14:textId="77777777" w:rsidR="00AA2DDD" w:rsidRDefault="00000000">
      <w:pPr>
        <w:pStyle w:val="Rubric"/>
      </w:pPr>
      <w:r>
        <w:t>Stand</w:t>
      </w:r>
    </w:p>
    <w:p w14:paraId="3CD7B0F8" w14:textId="77777777" w:rsidR="00AA2DDD" w:rsidRDefault="00AA2DDD">
      <w:pPr>
        <w:pStyle w:val="Body"/>
      </w:pPr>
    </w:p>
    <w:p w14:paraId="39ACEA0B" w14:textId="77777777" w:rsidR="00AA2DDD" w:rsidRDefault="00000000">
      <w:pPr>
        <w:pStyle w:val="Caption"/>
      </w:pPr>
      <w:r>
        <w:t>Prayer of the Church</w:t>
      </w:r>
    </w:p>
    <w:p w14:paraId="399B7A91" w14:textId="77777777" w:rsidR="00AA2DDD" w:rsidRDefault="00AA2DDD">
      <w:pPr>
        <w:pStyle w:val="Body"/>
      </w:pPr>
    </w:p>
    <w:p w14:paraId="1CB9ECF6" w14:textId="77777777" w:rsidR="00AA2DDD" w:rsidRDefault="00000000">
      <w:pPr>
        <w:pStyle w:val="Caption"/>
      </w:pPr>
      <w:r>
        <w:t>Lord’s Prayer</w:t>
      </w:r>
    </w:p>
    <w:p w14:paraId="23C45C81" w14:textId="77777777" w:rsidR="00AA2DDD" w:rsidRDefault="00000000">
      <w:pPr>
        <w:pStyle w:val="LSBResponsorial"/>
      </w:pPr>
      <w:r>
        <w:rPr>
          <w:rStyle w:val="LSBSymbol"/>
        </w:rPr>
        <w:t>C</w:t>
      </w:r>
      <w:r>
        <w:tab/>
      </w:r>
      <w:r>
        <w:rPr>
          <w:b/>
        </w:rPr>
        <w:t xml:space="preserve">Our Father who art in heaven, hallowed be Thy name, Thy kingdom come, Thy will be done on earth as it is in heaven; give us this day our daily bread; and forgive us our trespasses as we forgive those who trespass against us; and lead us not into </w:t>
      </w:r>
      <w:proofErr w:type="gramStart"/>
      <w:r>
        <w:rPr>
          <w:b/>
        </w:rPr>
        <w:t>temptation, but</w:t>
      </w:r>
      <w:proofErr w:type="gramEnd"/>
      <w:r>
        <w:rPr>
          <w:b/>
        </w:rPr>
        <w:t xml:space="preserve"> deliver us from evil. For Thine is the kingdom and </w:t>
      </w:r>
      <w:proofErr w:type="gramStart"/>
      <w:r>
        <w:rPr>
          <w:b/>
        </w:rPr>
        <w:t>the power</w:t>
      </w:r>
      <w:proofErr w:type="gramEnd"/>
      <w:r>
        <w:rPr>
          <w:b/>
        </w:rPr>
        <w:t xml:space="preserve"> and the glory forever and ever. Amen.</w:t>
      </w:r>
    </w:p>
    <w:p w14:paraId="3F1D911D" w14:textId="77777777" w:rsidR="00AA2DDD" w:rsidRPr="00B4762F" w:rsidRDefault="00AA2DDD">
      <w:pPr>
        <w:pStyle w:val="Body"/>
        <w:rPr>
          <w:sz w:val="20"/>
        </w:rPr>
      </w:pPr>
    </w:p>
    <w:p w14:paraId="6C54CD9D" w14:textId="77777777" w:rsidR="00AA2DDD" w:rsidRDefault="00000000">
      <w:pPr>
        <w:pStyle w:val="Caption"/>
      </w:pPr>
      <w:r>
        <w:lastRenderedPageBreak/>
        <w:t>Benedicamus</w:t>
      </w:r>
      <w:r>
        <w:tab/>
      </w:r>
      <w:r>
        <w:rPr>
          <w:rStyle w:val="Subcaption"/>
          <w:b w:val="0"/>
        </w:rPr>
        <w:t>LSB 212</w:t>
      </w:r>
    </w:p>
    <w:p w14:paraId="0C60F633" w14:textId="77777777" w:rsidR="00AA2DDD" w:rsidRDefault="00000000">
      <w:pPr>
        <w:pStyle w:val="LSBResponsorial"/>
      </w:pPr>
      <w:r>
        <w:rPr>
          <w:rStyle w:val="LSBSymbol"/>
        </w:rPr>
        <w:t>A</w:t>
      </w:r>
      <w:r>
        <w:tab/>
        <w:t>Let us bless the Lord.</w:t>
      </w:r>
    </w:p>
    <w:p w14:paraId="7ED1C73C" w14:textId="77777777" w:rsidR="00AA2DDD" w:rsidRDefault="00000000">
      <w:pPr>
        <w:pStyle w:val="LSBResponsorial"/>
      </w:pPr>
      <w:r>
        <w:rPr>
          <w:rStyle w:val="LSBSymbol"/>
        </w:rPr>
        <w:t>C</w:t>
      </w:r>
      <w:r>
        <w:tab/>
      </w:r>
      <w:r>
        <w:rPr>
          <w:b/>
        </w:rPr>
        <w:t>Thanks be to God.</w:t>
      </w:r>
    </w:p>
    <w:p w14:paraId="50D5384A" w14:textId="77777777" w:rsidR="00AA2DDD" w:rsidRPr="00B4762F" w:rsidRDefault="00AA2DDD">
      <w:pPr>
        <w:pStyle w:val="Body"/>
        <w:rPr>
          <w:sz w:val="20"/>
        </w:rPr>
      </w:pPr>
    </w:p>
    <w:p w14:paraId="1EDD5384" w14:textId="77777777" w:rsidR="00AA2DDD" w:rsidRDefault="00000000">
      <w:pPr>
        <w:pStyle w:val="Caption"/>
      </w:pPr>
      <w:r>
        <w:t>Benediction</w:t>
      </w:r>
    </w:p>
    <w:p w14:paraId="2BD9A042" w14:textId="77777777" w:rsidR="00AA2DDD" w:rsidRDefault="00000000">
      <w:pPr>
        <w:pStyle w:val="LSBResponsorial"/>
      </w:pPr>
      <w:r>
        <w:rPr>
          <w:rStyle w:val="LSBSymbol"/>
        </w:rPr>
        <w:t>P</w:t>
      </w:r>
      <w:r>
        <w:tab/>
        <w:t xml:space="preserve">The Lord </w:t>
      </w:r>
      <w:proofErr w:type="gramStart"/>
      <w:r>
        <w:t>bless</w:t>
      </w:r>
      <w:proofErr w:type="gramEnd"/>
      <w:r>
        <w:t xml:space="preserve"> you and keep you.</w:t>
      </w:r>
    </w:p>
    <w:p w14:paraId="56E5CB62" w14:textId="77777777" w:rsidR="00AA2DDD" w:rsidRDefault="00000000">
      <w:pPr>
        <w:pStyle w:val="LSBResponsorialContinued"/>
      </w:pPr>
      <w:r>
        <w:t xml:space="preserve">The Lord </w:t>
      </w:r>
      <w:proofErr w:type="gramStart"/>
      <w:r>
        <w:t>make</w:t>
      </w:r>
      <w:proofErr w:type="gramEnd"/>
      <w:r>
        <w:t xml:space="preserve"> His face shine on you and be gracious to you.</w:t>
      </w:r>
    </w:p>
    <w:p w14:paraId="48B84C69" w14:textId="77777777" w:rsidR="00AA2DDD" w:rsidRDefault="00000000">
      <w:pPr>
        <w:pStyle w:val="LSBResponsorialContinued"/>
      </w:pPr>
      <w:r>
        <w:t xml:space="preserve">The Lord </w:t>
      </w:r>
      <w:proofErr w:type="gramStart"/>
      <w:r>
        <w:t>look</w:t>
      </w:r>
      <w:proofErr w:type="gramEnd"/>
      <w:r>
        <w:t xml:space="preserve"> upon you with favor </w:t>
      </w:r>
      <w:proofErr w:type="gramStart"/>
      <w:r>
        <w:t xml:space="preserve">and </w:t>
      </w:r>
      <w:r>
        <w:rPr>
          <w:rStyle w:val="LSBSymbol"/>
        </w:rPr>
        <w:t>T</w:t>
      </w:r>
      <w:proofErr w:type="gramEnd"/>
      <w:r>
        <w:t xml:space="preserve"> give you peace.</w:t>
      </w:r>
    </w:p>
    <w:p w14:paraId="615841DE" w14:textId="77777777" w:rsidR="00AA2DDD" w:rsidRDefault="00000000">
      <w:pPr>
        <w:pStyle w:val="LSBResponsorial"/>
      </w:pPr>
      <w:r>
        <w:rPr>
          <w:rStyle w:val="LSBSymbol"/>
        </w:rPr>
        <w:t>C</w:t>
      </w:r>
      <w:r>
        <w:tab/>
      </w:r>
      <w:r>
        <w:rPr>
          <w:b/>
        </w:rPr>
        <w:t>Amen.</w:t>
      </w:r>
    </w:p>
    <w:p w14:paraId="11E3C6CE" w14:textId="77777777" w:rsidR="00AA2DDD" w:rsidRPr="00B4762F" w:rsidRDefault="00AA2DDD">
      <w:pPr>
        <w:pStyle w:val="Body"/>
        <w:rPr>
          <w:sz w:val="20"/>
        </w:rPr>
      </w:pPr>
    </w:p>
    <w:p w14:paraId="6A4E888D" w14:textId="77777777" w:rsidR="00AA2DDD" w:rsidRDefault="00000000">
      <w:pPr>
        <w:pStyle w:val="Caption"/>
      </w:pPr>
      <w:r>
        <w:t>349 Hark the Glad Sound</w:t>
      </w:r>
    </w:p>
    <w:p w14:paraId="61D98082" w14:textId="77777777" w:rsidR="00AA2DDD" w:rsidRDefault="00000000">
      <w:pPr>
        <w:pStyle w:val="Image"/>
      </w:pPr>
      <w:r>
        <w:rPr>
          <w:noProof/>
        </w:rPr>
        <w:drawing>
          <wp:inline distT="0" distB="0" distL="0" distR="0" wp14:anchorId="15DAE025" wp14:editId="475C94DF">
            <wp:extent cx="5370537" cy="1011767"/>
            <wp:effectExtent l="0" t="0" r="1905"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6"/>
                    <a:stretch>
                      <a:fillRect/>
                    </a:stretch>
                  </pic:blipFill>
                  <pic:spPr bwMode="auto">
                    <a:xfrm>
                      <a:off x="0" y="0"/>
                      <a:ext cx="5374668" cy="1012545"/>
                    </a:xfrm>
                    <a:prstGeom prst="rect">
                      <a:avLst/>
                    </a:prstGeom>
                    <a:noFill/>
                    <a:ln>
                      <a:noFill/>
                    </a:ln>
                  </pic:spPr>
                </pic:pic>
              </a:graphicData>
            </a:graphic>
          </wp:inline>
        </w:drawing>
      </w:r>
    </w:p>
    <w:p w14:paraId="7023DBA8" w14:textId="77777777" w:rsidR="00AA2DDD" w:rsidRDefault="00000000">
      <w:pPr>
        <w:pStyle w:val="Image"/>
      </w:pPr>
      <w:r>
        <w:rPr>
          <w:noProof/>
        </w:rPr>
        <w:drawing>
          <wp:inline distT="0" distB="0" distL="0" distR="0" wp14:anchorId="0A518420" wp14:editId="1D7366BB">
            <wp:extent cx="5368925" cy="1037167"/>
            <wp:effectExtent l="0" t="0" r="3175"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7"/>
                    <a:stretch>
                      <a:fillRect/>
                    </a:stretch>
                  </pic:blipFill>
                  <pic:spPr bwMode="auto">
                    <a:xfrm>
                      <a:off x="0" y="0"/>
                      <a:ext cx="5378022" cy="1038924"/>
                    </a:xfrm>
                    <a:prstGeom prst="rect">
                      <a:avLst/>
                    </a:prstGeom>
                    <a:noFill/>
                    <a:ln>
                      <a:noFill/>
                    </a:ln>
                  </pic:spPr>
                </pic:pic>
              </a:graphicData>
            </a:graphic>
          </wp:inline>
        </w:drawing>
      </w:r>
    </w:p>
    <w:p w14:paraId="2AAEB378" w14:textId="77777777" w:rsidR="00AA2DDD" w:rsidRDefault="00000000">
      <w:pPr>
        <w:pStyle w:val="Image"/>
      </w:pPr>
      <w:r>
        <w:rPr>
          <w:noProof/>
        </w:rPr>
        <w:drawing>
          <wp:inline distT="0" distB="0" distL="0" distR="0" wp14:anchorId="50C6EB01" wp14:editId="20B5A83A">
            <wp:extent cx="5368925" cy="1075266"/>
            <wp:effectExtent l="0" t="0" r="3175"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8"/>
                    <a:stretch>
                      <a:fillRect/>
                    </a:stretch>
                  </pic:blipFill>
                  <pic:spPr bwMode="auto">
                    <a:xfrm>
                      <a:off x="0" y="0"/>
                      <a:ext cx="5375427" cy="1076568"/>
                    </a:xfrm>
                    <a:prstGeom prst="rect">
                      <a:avLst/>
                    </a:prstGeom>
                    <a:noFill/>
                    <a:ln>
                      <a:noFill/>
                    </a:ln>
                  </pic:spPr>
                </pic:pic>
              </a:graphicData>
            </a:graphic>
          </wp:inline>
        </w:drawing>
      </w:r>
    </w:p>
    <w:p w14:paraId="48754C0D" w14:textId="77777777" w:rsidR="000D3929" w:rsidRPr="000D3929" w:rsidRDefault="00000000" w:rsidP="000D3929">
      <w:pPr>
        <w:pStyle w:val="Copyright"/>
        <w:rPr>
          <w:sz w:val="8"/>
          <w:szCs w:val="8"/>
        </w:rPr>
      </w:pPr>
      <w:r w:rsidRPr="000D3929">
        <w:rPr>
          <w:sz w:val="8"/>
          <w:szCs w:val="8"/>
        </w:rPr>
        <w:t>Text: Philip Doddridge, 1702–51</w:t>
      </w:r>
      <w:r w:rsidR="00B4762F" w:rsidRPr="000D3929">
        <w:rPr>
          <w:sz w:val="8"/>
          <w:szCs w:val="8"/>
        </w:rPr>
        <w:t xml:space="preserve"> </w:t>
      </w:r>
      <w:r w:rsidRPr="000D3929">
        <w:rPr>
          <w:sz w:val="8"/>
          <w:szCs w:val="8"/>
        </w:rPr>
        <w:t xml:space="preserve">Tune: Thomas </w:t>
      </w:r>
      <w:proofErr w:type="spellStart"/>
      <w:r w:rsidRPr="000D3929">
        <w:rPr>
          <w:sz w:val="8"/>
          <w:szCs w:val="8"/>
        </w:rPr>
        <w:t>Haweis</w:t>
      </w:r>
      <w:proofErr w:type="spellEnd"/>
      <w:r w:rsidRPr="000D3929">
        <w:rPr>
          <w:sz w:val="8"/>
          <w:szCs w:val="8"/>
        </w:rPr>
        <w:t>, 1734–1820</w:t>
      </w:r>
      <w:r w:rsidR="00B4762F" w:rsidRPr="000D3929">
        <w:rPr>
          <w:sz w:val="8"/>
          <w:szCs w:val="8"/>
        </w:rPr>
        <w:t xml:space="preserve"> </w:t>
      </w:r>
      <w:r w:rsidRPr="000D3929">
        <w:rPr>
          <w:sz w:val="8"/>
          <w:szCs w:val="8"/>
        </w:rPr>
        <w:t>Text and tune: Public domain</w:t>
      </w:r>
      <w:r w:rsidR="000D3929" w:rsidRPr="000D3929">
        <w:rPr>
          <w:sz w:val="8"/>
          <w:szCs w:val="8"/>
        </w:rPr>
        <w:t xml:space="preserve"> </w:t>
      </w:r>
    </w:p>
    <w:p w14:paraId="2DBD7DC6" w14:textId="77777777" w:rsidR="0074106E" w:rsidRDefault="0074106E" w:rsidP="000D3929">
      <w:pPr>
        <w:pStyle w:val="Copyright"/>
        <w:rPr>
          <w:b/>
          <w:sz w:val="8"/>
          <w:szCs w:val="8"/>
        </w:rPr>
      </w:pPr>
    </w:p>
    <w:p w14:paraId="381975DA" w14:textId="77777777" w:rsidR="0074106E" w:rsidRDefault="0074106E" w:rsidP="000D3929">
      <w:pPr>
        <w:pStyle w:val="Copyright"/>
        <w:rPr>
          <w:b/>
          <w:sz w:val="20"/>
        </w:rPr>
      </w:pPr>
    </w:p>
    <w:p w14:paraId="605CC5CD" w14:textId="77777777" w:rsidR="0074106E" w:rsidRDefault="0074106E" w:rsidP="000D3929">
      <w:pPr>
        <w:pStyle w:val="Copyright"/>
        <w:rPr>
          <w:b/>
          <w:sz w:val="20"/>
        </w:rPr>
      </w:pPr>
    </w:p>
    <w:p w14:paraId="1364BFCA" w14:textId="77777777" w:rsidR="0074106E" w:rsidRDefault="0074106E" w:rsidP="000D3929">
      <w:pPr>
        <w:pStyle w:val="Copyright"/>
        <w:rPr>
          <w:b/>
          <w:sz w:val="20"/>
        </w:rPr>
      </w:pPr>
    </w:p>
    <w:p w14:paraId="76FBD57D" w14:textId="77777777" w:rsidR="0074106E" w:rsidRDefault="0074106E" w:rsidP="000D3929">
      <w:pPr>
        <w:pStyle w:val="Copyright"/>
        <w:rPr>
          <w:b/>
          <w:sz w:val="20"/>
        </w:rPr>
      </w:pPr>
    </w:p>
    <w:p w14:paraId="5691051B" w14:textId="363A05FC" w:rsidR="0074106E" w:rsidRDefault="000D3929" w:rsidP="000D3929">
      <w:pPr>
        <w:pStyle w:val="Copyright"/>
        <w:rPr>
          <w:b/>
          <w:sz w:val="20"/>
        </w:rPr>
      </w:pPr>
      <w:r w:rsidRPr="0074106E">
        <w:rPr>
          <w:b/>
          <w:sz w:val="20"/>
        </w:rPr>
        <w:t xml:space="preserve">Acknowledgments </w:t>
      </w:r>
    </w:p>
    <w:p w14:paraId="3B50DDD9" w14:textId="598ECE66" w:rsidR="00AA2DDD" w:rsidRPr="0074106E" w:rsidRDefault="000D3929" w:rsidP="000D3929">
      <w:pPr>
        <w:pStyle w:val="Copyright"/>
        <w:rPr>
          <w:b/>
          <w:sz w:val="20"/>
        </w:rPr>
      </w:pPr>
      <w:r w:rsidRPr="0074106E">
        <w:rPr>
          <w:sz w:val="20"/>
        </w:rPr>
        <w:t>Divine Service, Setting Four from Lutheran Service Book Unless otherwise indicated, Scripture quotations are from the ESV® Bible (The Holy Bible, English Standard Version®), copyright © 2001 by Crossway, a publishing ministry of Good News Publishers. Used by permission. All rights reserved. Created by Lutheran Service Builder © 2024 Concordia Publishing House.</w:t>
      </w:r>
    </w:p>
    <w:sectPr w:rsidR="00AA2DDD" w:rsidRPr="0074106E">
      <w:footerReference w:type="default" r:id="rId19"/>
      <w:pgSz w:w="10080" w:h="12240" w:orient="landscape"/>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39D19" w14:textId="77777777" w:rsidR="00DC3A2A" w:rsidRDefault="00DC3A2A" w:rsidP="00093FA4">
      <w:r>
        <w:separator/>
      </w:r>
    </w:p>
  </w:endnote>
  <w:endnote w:type="continuationSeparator" w:id="0">
    <w:p w14:paraId="4F5A8F70" w14:textId="77777777" w:rsidR="00DC3A2A" w:rsidRDefault="00DC3A2A" w:rsidP="00093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LSBSymbol">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8016038"/>
      <w:docPartObj>
        <w:docPartGallery w:val="Page Numbers (Bottom of Page)"/>
        <w:docPartUnique/>
      </w:docPartObj>
    </w:sdtPr>
    <w:sdtEndPr>
      <w:rPr>
        <w:noProof/>
      </w:rPr>
    </w:sdtEndPr>
    <w:sdtContent>
      <w:p w14:paraId="5CFAC13E" w14:textId="5BF91D2A" w:rsidR="00093FA4" w:rsidRDefault="00093F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6D95EB" w14:textId="77777777" w:rsidR="00093FA4" w:rsidRDefault="00093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D6DE2" w14:textId="77777777" w:rsidR="00DC3A2A" w:rsidRDefault="00DC3A2A" w:rsidP="00093FA4">
      <w:r>
        <w:separator/>
      </w:r>
    </w:p>
  </w:footnote>
  <w:footnote w:type="continuationSeparator" w:id="0">
    <w:p w14:paraId="47AFA4FC" w14:textId="77777777" w:rsidR="00DC3A2A" w:rsidRDefault="00DC3A2A" w:rsidP="00093F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DDD"/>
    <w:rsid w:val="00064E0A"/>
    <w:rsid w:val="00093FA4"/>
    <w:rsid w:val="000C2963"/>
    <w:rsid w:val="000D3929"/>
    <w:rsid w:val="001268D2"/>
    <w:rsid w:val="00182139"/>
    <w:rsid w:val="001C20D2"/>
    <w:rsid w:val="002340B0"/>
    <w:rsid w:val="00367462"/>
    <w:rsid w:val="00377BD8"/>
    <w:rsid w:val="003B1D9F"/>
    <w:rsid w:val="004A109E"/>
    <w:rsid w:val="004C12D0"/>
    <w:rsid w:val="00523453"/>
    <w:rsid w:val="005A45FA"/>
    <w:rsid w:val="00697850"/>
    <w:rsid w:val="006B1B61"/>
    <w:rsid w:val="006D551E"/>
    <w:rsid w:val="006E1529"/>
    <w:rsid w:val="0074106E"/>
    <w:rsid w:val="00791801"/>
    <w:rsid w:val="008F55E2"/>
    <w:rsid w:val="00931015"/>
    <w:rsid w:val="00946531"/>
    <w:rsid w:val="009F63D9"/>
    <w:rsid w:val="00AA2DDD"/>
    <w:rsid w:val="00AA3A55"/>
    <w:rsid w:val="00AE44F7"/>
    <w:rsid w:val="00B4762F"/>
    <w:rsid w:val="00C2407F"/>
    <w:rsid w:val="00DC3A2A"/>
    <w:rsid w:val="00DE1F89"/>
    <w:rsid w:val="00DE48BD"/>
    <w:rsid w:val="00E45ED1"/>
    <w:rsid w:val="00E969CC"/>
    <w:rsid w:val="00F20F1B"/>
    <w:rsid w:val="00F95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E1B95A"/>
  <w15:docId w15:val="{FCFBF8FA-C15D-4EC4-833C-8F76D51B5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Constantia" w:hAnsi="Constantia"/>
      <w:b/>
      <w:color w:val="000000"/>
      <w:sz w:val="30"/>
    </w:rPr>
  </w:style>
  <w:style w:type="paragraph" w:customStyle="1" w:styleId="Rubric">
    <w:name w:val="Rubric"/>
    <w:qFormat/>
    <w:rPr>
      <w:rFonts w:ascii="Candara" w:hAnsi="Candara"/>
      <w:i/>
      <w:color w:val="FF0000"/>
      <w:sz w:val="24"/>
    </w:rPr>
  </w:style>
  <w:style w:type="paragraph" w:customStyle="1" w:styleId="Body">
    <w:name w:val="Body"/>
    <w:qFormat/>
    <w:pPr>
      <w:tabs>
        <w:tab w:val="left" w:pos="420"/>
        <w:tab w:val="left" w:pos="660"/>
        <w:tab w:val="left" w:pos="900"/>
        <w:tab w:val="left" w:pos="1140"/>
        <w:tab w:val="left" w:pos="1380"/>
        <w:tab w:val="left" w:pos="1620"/>
        <w:tab w:val="left" w:pos="1860"/>
        <w:tab w:val="left" w:pos="2100"/>
        <w:tab w:val="left" w:pos="2340"/>
        <w:tab w:val="left" w:pos="2580"/>
        <w:tab w:val="left" w:pos="2820"/>
      </w:tabs>
      <w:ind w:left="180"/>
    </w:pPr>
    <w:rPr>
      <w:rFonts w:ascii="Candara" w:hAnsi="Candara"/>
      <w:color w:val="000000"/>
      <w:sz w:val="24"/>
    </w:rPr>
  </w:style>
  <w:style w:type="paragraph" w:styleId="Caption">
    <w:name w:val="caption"/>
    <w:qFormat/>
    <w:pPr>
      <w:keepNext/>
      <w:tabs>
        <w:tab w:val="right" w:pos="8640"/>
      </w:tabs>
      <w:spacing w:after="80"/>
    </w:pPr>
    <w:rPr>
      <w:rFonts w:ascii="Constantia" w:hAnsi="Constantia"/>
      <w:b/>
      <w:color w:val="000000"/>
      <w:sz w:val="24"/>
    </w:rPr>
  </w:style>
  <w:style w:type="paragraph" w:customStyle="1" w:styleId="Copyright">
    <w:name w:val="Copyright"/>
    <w:qFormat/>
    <w:pPr>
      <w:ind w:left="180"/>
    </w:pPr>
    <w:rPr>
      <w:rFonts w:ascii="Candara" w:hAnsi="Candara"/>
      <w:color w:val="000000"/>
      <w:sz w:val="10"/>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420"/>
      </w:tabs>
      <w:ind w:left="660" w:hanging="480"/>
    </w:pPr>
  </w:style>
  <w:style w:type="paragraph" w:customStyle="1" w:styleId="DoxologicalNumberedStanza">
    <w:name w:val="Doxological Numbered Stanza"/>
    <w:basedOn w:val="NumberedStanza"/>
    <w:qFormat/>
    <w:pPr>
      <w:tabs>
        <w:tab w:val="left" w:pos="180"/>
      </w:tabs>
      <w:ind w:hanging="720"/>
    </w:pPr>
  </w:style>
  <w:style w:type="paragraph" w:customStyle="1" w:styleId="Acknowledgments">
    <w:name w:val="Acknowledgments"/>
    <w:basedOn w:val="Body"/>
    <w:qFormat/>
    <w:pPr>
      <w:ind w:left="660" w:hanging="480"/>
    </w:pPr>
  </w:style>
  <w:style w:type="paragraph" w:customStyle="1" w:styleId="Poetry">
    <w:name w:val="Poetry"/>
    <w:basedOn w:val="Body"/>
    <w:qFormat/>
    <w:pPr>
      <w:spacing w:before="120" w:after="120"/>
    </w:pPr>
  </w:style>
  <w:style w:type="paragraph" w:customStyle="1" w:styleId="PoetryMixed">
    <w:name w:val="Poetry Mixed"/>
    <w:basedOn w:val="Body"/>
    <w:qFormat/>
    <w:pPr>
      <w:tabs>
        <w:tab w:val="clear" w:pos="420"/>
      </w:tabs>
      <w:spacing w:before="120" w:after="120"/>
      <w:ind w:left="66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420"/>
      </w:tabs>
      <w:ind w:left="660" w:hanging="480"/>
    </w:pPr>
  </w:style>
  <w:style w:type="paragraph" w:customStyle="1" w:styleId="LSBResponsorialPoetry">
    <w:name w:val="LSB Responsorial Poetry"/>
    <w:basedOn w:val="LSBResponsorial"/>
    <w:qFormat/>
    <w:pPr>
      <w:spacing w:before="120" w:after="120"/>
    </w:pPr>
  </w:style>
  <w:style w:type="paragraph" w:customStyle="1" w:styleId="LSBResponsorialPoetryMixed">
    <w:name w:val="LSB Responsorial Poetry Mixed"/>
    <w:basedOn w:val="LSBResponsorial"/>
    <w:qFormat/>
    <w:pPr>
      <w:tabs>
        <w:tab w:val="clear" w:pos="660"/>
        <w:tab w:val="clear" w:pos="900"/>
      </w:tabs>
      <w:spacing w:before="120" w:after="120"/>
      <w:ind w:left="114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Candara" w:hAnsi="Candara"/>
      <w:b w:val="0"/>
      <w:i/>
      <w:color w:val="000000"/>
      <w:sz w:val="20"/>
    </w:rPr>
  </w:style>
  <w:style w:type="paragraph" w:styleId="Header">
    <w:name w:val="header"/>
    <w:basedOn w:val="Normal"/>
    <w:link w:val="HeaderChar"/>
    <w:uiPriority w:val="99"/>
    <w:unhideWhenUsed/>
    <w:rsid w:val="00093FA4"/>
    <w:pPr>
      <w:tabs>
        <w:tab w:val="center" w:pos="4680"/>
        <w:tab w:val="right" w:pos="9360"/>
      </w:tabs>
    </w:pPr>
  </w:style>
  <w:style w:type="character" w:customStyle="1" w:styleId="HeaderChar">
    <w:name w:val="Header Char"/>
    <w:basedOn w:val="DefaultParagraphFont"/>
    <w:link w:val="Header"/>
    <w:uiPriority w:val="99"/>
    <w:rsid w:val="00093FA4"/>
  </w:style>
  <w:style w:type="paragraph" w:styleId="Footer">
    <w:name w:val="footer"/>
    <w:basedOn w:val="Normal"/>
    <w:link w:val="FooterChar"/>
    <w:uiPriority w:val="99"/>
    <w:unhideWhenUsed/>
    <w:rsid w:val="00093FA4"/>
    <w:pPr>
      <w:tabs>
        <w:tab w:val="center" w:pos="4680"/>
        <w:tab w:val="right" w:pos="9360"/>
      </w:tabs>
    </w:pPr>
  </w:style>
  <w:style w:type="character" w:customStyle="1" w:styleId="FooterChar">
    <w:name w:val="Footer Char"/>
    <w:basedOn w:val="DefaultParagraphFont"/>
    <w:link w:val="Footer"/>
    <w:uiPriority w:val="99"/>
    <w:rsid w:val="00093FA4"/>
  </w:style>
  <w:style w:type="character" w:styleId="Hyperlink">
    <w:name w:val="Hyperlink"/>
    <w:basedOn w:val="DefaultParagraphFont"/>
    <w:uiPriority w:val="99"/>
    <w:semiHidden/>
    <w:unhideWhenUsed/>
    <w:rsid w:val="00093F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637416">
      <w:bodyDiv w:val="1"/>
      <w:marLeft w:val="0"/>
      <w:marRight w:val="0"/>
      <w:marTop w:val="0"/>
      <w:marBottom w:val="0"/>
      <w:divBdr>
        <w:top w:val="none" w:sz="0" w:space="0" w:color="auto"/>
        <w:left w:val="none" w:sz="0" w:space="0" w:color="auto"/>
        <w:bottom w:val="none" w:sz="0" w:space="0" w:color="auto"/>
        <w:right w:val="none" w:sz="0" w:space="0" w:color="auto"/>
      </w:divBdr>
    </w:div>
    <w:div w:id="1242913061">
      <w:bodyDiv w:val="1"/>
      <w:marLeft w:val="0"/>
      <w:marRight w:val="0"/>
      <w:marTop w:val="0"/>
      <w:marBottom w:val="0"/>
      <w:divBdr>
        <w:top w:val="none" w:sz="0" w:space="0" w:color="auto"/>
        <w:left w:val="none" w:sz="0" w:space="0" w:color="auto"/>
        <w:bottom w:val="none" w:sz="0" w:space="0" w:color="auto"/>
        <w:right w:val="none" w:sz="0" w:space="0" w:color="auto"/>
      </w:divBdr>
    </w:div>
    <w:div w:id="1536381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peacechurchlink.com" TargetMode="External"/><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1762</Words>
  <Characters>10047</Characters>
  <Application>Microsoft Office Word</Application>
  <DocSecurity>0</DocSecurity>
  <Lines>83</Lines>
  <Paragraphs>23</Paragraphs>
  <ScaleCrop>false</ScaleCrop>
  <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Peace Office</cp:lastModifiedBy>
  <cp:revision>30</cp:revision>
  <dcterms:created xsi:type="dcterms:W3CDTF">2024-11-05T18:37:00Z</dcterms:created>
  <dcterms:modified xsi:type="dcterms:W3CDTF">2024-11-28T02:32:00Z</dcterms:modified>
</cp:coreProperties>
</file>